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13137C" w:rsidRDefault="0013137C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13137C" w:rsidRDefault="0013137C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13137C" w:rsidRDefault="0013137C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13137C" w:rsidRPr="0013137C" w:rsidRDefault="0013137C" w:rsidP="0013137C">
      <w:pPr>
        <w:spacing w:after="0"/>
        <w:ind w:left="4956" w:firstLine="708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Gent. Sig.</w:t>
      </w:r>
    </w:p>
    <w:p w:rsidR="0013137C" w:rsidRPr="0013137C" w:rsidRDefault="0013137C" w:rsidP="0013137C">
      <w:pPr>
        <w:spacing w:after="0"/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</w:pP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bookmarkStart w:id="0" w:name="Testo1"/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137C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Pr="0013137C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</w:r>
      <w:r w:rsidRPr="0013137C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  <w:fldChar w:fldCharType="separate"/>
      </w:r>
      <w:r w:rsidR="003E4164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  <w:t> </w:t>
      </w:r>
      <w:r w:rsidR="003E4164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  <w:t> </w:t>
      </w:r>
      <w:r w:rsidR="003E4164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  <w:t> </w:t>
      </w:r>
      <w:r w:rsidR="003E4164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  <w:t> </w:t>
      </w:r>
      <w:r w:rsidR="003E4164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  <w:t> </w:t>
      </w:r>
      <w:r w:rsidRPr="0013137C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  <w:fldChar w:fldCharType="end"/>
      </w:r>
      <w:bookmarkEnd w:id="0"/>
    </w:p>
    <w:p w:rsidR="0013137C" w:rsidRPr="0013137C" w:rsidRDefault="0013137C" w:rsidP="0013137C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bookmarkStart w:id="1" w:name="Testo2"/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="003E4164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 </w:t>
      </w:r>
      <w:r w:rsidR="003E4164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 </w:t>
      </w:r>
      <w:r w:rsidR="003E4164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 </w:t>
      </w:r>
      <w:r w:rsidR="003E4164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 </w:t>
      </w:r>
      <w:r w:rsidR="003E4164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 </w:t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bookmarkEnd w:id="1"/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</w:p>
    <w:p w:rsidR="0013137C" w:rsidRPr="0013137C" w:rsidRDefault="0013137C" w:rsidP="0013137C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bookmarkStart w:id="2" w:name="Testo3"/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="003E4164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 </w:t>
      </w:r>
      <w:r w:rsidR="003E4164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 </w:t>
      </w:r>
      <w:r w:rsidR="003E4164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 </w:t>
      </w:r>
      <w:r w:rsidR="003E4164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 </w:t>
      </w:r>
      <w:r w:rsidR="003E4164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 </w:t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bookmarkEnd w:id="2"/>
    </w:p>
    <w:p w:rsidR="0013137C" w:rsidRPr="0013137C" w:rsidRDefault="0013137C" w:rsidP="0013137C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 xml:space="preserve">Monza, </w:t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TIME \@ "d MMMM yyyy" </w:instrText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="00797F5B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  <w:lang w:eastAsia="it-IT"/>
        </w:rPr>
        <w:t>1 aprile 2016</w:t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  <w:t xml:space="preserve">               C.F.: </w:t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3" w:name="Testo23"/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instrText xml:space="preserve"> FORMTEXT </w:instrText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separate"/>
      </w:r>
      <w:r w:rsidRPr="0013137C">
        <w:rPr>
          <w:rFonts w:ascii="Verdana" w:eastAsia="Meiryo UI" w:hAnsi="Verdana" w:cs="Utsaah"/>
          <w:noProof/>
          <w:color w:val="17365D" w:themeColor="text2" w:themeShade="BF"/>
          <w:sz w:val="18"/>
          <w:szCs w:val="18"/>
          <w:lang w:eastAsia="it-IT"/>
        </w:rPr>
        <w:t xml:space="preserve"> </w:t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fldChar w:fldCharType="end"/>
      </w:r>
      <w:bookmarkEnd w:id="3"/>
    </w:p>
    <w:p w:rsidR="0013137C" w:rsidRPr="0013137C" w:rsidRDefault="0013137C" w:rsidP="0013137C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2"/>
      </w:tblGrid>
      <w:tr w:rsidR="0013137C" w:rsidRPr="0013137C" w:rsidTr="003142F7">
        <w:trPr>
          <w:cantSplit/>
        </w:trPr>
        <w:tc>
          <w:tcPr>
            <w:tcW w:w="5000" w:type="pct"/>
            <w:tcBorders>
              <w:bottom w:val="single" w:sz="12" w:space="0" w:color="000000"/>
            </w:tcBorders>
            <w:vAlign w:val="center"/>
          </w:tcPr>
          <w:p w:rsidR="0013137C" w:rsidRPr="0013137C" w:rsidRDefault="0013137C" w:rsidP="00214C08">
            <w:pPr>
              <w:keepNext/>
              <w:spacing w:after="0"/>
              <w:jc w:val="center"/>
              <w:outlineLvl w:val="1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 w:rsidR="00D0058F" w:rsidRPr="005B4463">
              <w:rPr>
                <w:rFonts w:ascii="Verdana" w:eastAsia="Meiryo UI" w:hAnsi="Verdana" w:cs="Utsaah"/>
                <w:b/>
                <w:color w:val="17365D" w:themeColor="text2" w:themeShade="BF"/>
                <w:sz w:val="28"/>
                <w:szCs w:val="28"/>
              </w:rPr>
              <w:t>“RealmenteInSalute</w:t>
            </w:r>
            <w:r w:rsidRPr="005B4463">
              <w:rPr>
                <w:rFonts w:ascii="Verdana" w:eastAsia="Meiryo UI" w:hAnsi="Verdana" w:cs="Utsaah"/>
                <w:b/>
                <w:color w:val="17365D" w:themeColor="text2" w:themeShade="BF"/>
                <w:sz w:val="28"/>
                <w:szCs w:val="28"/>
              </w:rPr>
              <w:t>”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22"/>
                <w:szCs w:val="18"/>
              </w:rPr>
              <w:t xml:space="preserve"> </w:t>
            </w:r>
            <w:r w:rsidR="00D0058F">
              <w:rPr>
                <w:rFonts w:ascii="Verdana" w:eastAsia="Meiryo UI" w:hAnsi="Verdana" w:cs="Utsaah"/>
                <w:b/>
                <w:color w:val="17365D" w:themeColor="text2" w:themeShade="BF"/>
                <w:sz w:val="12"/>
                <w:szCs w:val="18"/>
              </w:rPr>
              <w:t>(mod. 5130-5129-5128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2"/>
                <w:szCs w:val="18"/>
              </w:rPr>
              <w:t xml:space="preserve"> FI/MAL) cod.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2"/>
                <w:szCs w:val="18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4" w:name="Testo33"/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2"/>
                <w:szCs w:val="18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2"/>
                <w:szCs w:val="18"/>
              </w:rP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2"/>
                <w:szCs w:val="18"/>
              </w:rPr>
              <w:fldChar w:fldCharType="separate"/>
            </w:r>
            <w:r w:rsidR="00214C08">
              <w:rPr>
                <w:rFonts w:ascii="Verdana" w:eastAsia="Meiryo UI" w:hAnsi="Verdana" w:cs="Utsaah"/>
                <w:b/>
                <w:color w:val="17365D" w:themeColor="text2" w:themeShade="BF"/>
                <w:sz w:val="12"/>
                <w:szCs w:val="18"/>
              </w:rPr>
              <w:t>85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2"/>
                <w:szCs w:val="18"/>
              </w:rPr>
              <w:fldChar w:fldCharType="end"/>
            </w:r>
            <w:bookmarkEnd w:id="4"/>
          </w:p>
        </w:tc>
      </w:tr>
    </w:tbl>
    <w:p w:rsidR="0013137C" w:rsidRPr="0013137C" w:rsidRDefault="0013137C" w:rsidP="0013137C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07"/>
        <w:gridCol w:w="2865"/>
      </w:tblGrid>
      <w:tr w:rsidR="0013137C" w:rsidRPr="0013137C" w:rsidTr="003142F7">
        <w:trPr>
          <w:cantSplit/>
        </w:trPr>
        <w:tc>
          <w:tcPr>
            <w:tcW w:w="5000" w:type="pct"/>
            <w:gridSpan w:val="2"/>
            <w:tcBorders>
              <w:bottom w:val="single" w:sz="12" w:space="0" w:color="000000"/>
            </w:tcBorders>
          </w:tcPr>
          <w:p w:rsidR="0013137C" w:rsidRPr="0013137C" w:rsidRDefault="0013137C" w:rsidP="003142F7">
            <w:pPr>
              <w:keepNext/>
              <w:spacing w:after="0"/>
              <w:jc w:val="center"/>
              <w:outlineLvl w:val="2"/>
              <w:rPr>
                <w:rFonts w:ascii="Verdana" w:eastAsia="Meiryo UI" w:hAnsi="Verdana" w:cs="Utsaah"/>
                <w:b/>
                <w:iCs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iCs/>
                <w:color w:val="17365D" w:themeColor="text2" w:themeShade="BF"/>
                <w:sz w:val="18"/>
                <w:szCs w:val="18"/>
              </w:rPr>
              <w:t>LE PERSONE ASSICURATE</w:t>
            </w:r>
          </w:p>
        </w:tc>
      </w:tr>
      <w:tr w:rsidR="0013137C" w:rsidRPr="0013137C" w:rsidTr="003142F7">
        <w:tc>
          <w:tcPr>
            <w:tcW w:w="3534" w:type="pct"/>
            <w:tcBorders>
              <w:top w:val="nil"/>
              <w:bottom w:val="single" w:sz="6" w:space="0" w:color="000000"/>
            </w:tcBorders>
          </w:tcPr>
          <w:p w:rsidR="0013137C" w:rsidRPr="0013137C" w:rsidRDefault="0013137C" w:rsidP="003142F7">
            <w:pPr>
              <w:keepNext/>
              <w:spacing w:after="0"/>
              <w:outlineLvl w:val="3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Cognome e Nome</w:t>
            </w:r>
          </w:p>
        </w:tc>
        <w:tc>
          <w:tcPr>
            <w:tcW w:w="1466" w:type="pct"/>
            <w:tcBorders>
              <w:top w:val="nil"/>
              <w:bottom w:val="single" w:sz="6" w:space="0" w:color="000000"/>
            </w:tcBorders>
          </w:tcPr>
          <w:p w:rsidR="0013137C" w:rsidRPr="0013137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Età</w:t>
            </w:r>
          </w:p>
        </w:tc>
      </w:tr>
      <w:tr w:rsidR="0013137C" w:rsidRPr="0013137C" w:rsidTr="003142F7">
        <w:tc>
          <w:tcPr>
            <w:tcW w:w="3534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797F5B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1) </w:t>
            </w:r>
            <w:bookmarkStart w:id="5" w:name="Testo5"/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797F5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5"/>
          </w:p>
        </w:tc>
        <w:tc>
          <w:tcPr>
            <w:tcW w:w="1466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797F5B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" w:name="Testo6"/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797F5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0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6"/>
          </w:p>
        </w:tc>
      </w:tr>
      <w:tr w:rsidR="0013137C" w:rsidRPr="0013137C" w:rsidTr="003142F7">
        <w:tc>
          <w:tcPr>
            <w:tcW w:w="3534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797F5B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2)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797F5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7"/>
          </w:p>
        </w:tc>
        <w:tc>
          <w:tcPr>
            <w:tcW w:w="1466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797F5B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8" w:name="Testo12"/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797F5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0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8"/>
          </w:p>
        </w:tc>
      </w:tr>
      <w:tr w:rsidR="0013137C" w:rsidRPr="0013137C" w:rsidTr="003142F7">
        <w:tc>
          <w:tcPr>
            <w:tcW w:w="3534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797F5B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3)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9" w:name="Testo8"/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797F5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9"/>
          </w:p>
        </w:tc>
        <w:tc>
          <w:tcPr>
            <w:tcW w:w="1466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797F5B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0" w:name="Testo13"/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797F5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0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10"/>
          </w:p>
        </w:tc>
      </w:tr>
      <w:tr w:rsidR="0013137C" w:rsidRPr="0013137C" w:rsidTr="003142F7">
        <w:tc>
          <w:tcPr>
            <w:tcW w:w="3534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797F5B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4)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1" w:name="Testo9"/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797F5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11"/>
          </w:p>
        </w:tc>
        <w:tc>
          <w:tcPr>
            <w:tcW w:w="1466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797F5B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2" w:name="Testo14"/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797F5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0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12"/>
          </w:p>
        </w:tc>
      </w:tr>
      <w:tr w:rsidR="0013137C" w:rsidRPr="0013137C" w:rsidTr="003142F7">
        <w:tc>
          <w:tcPr>
            <w:tcW w:w="3534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3142F7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5)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3" w:name="Testo10"/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13"/>
          </w:p>
        </w:tc>
        <w:tc>
          <w:tcPr>
            <w:tcW w:w="1466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" w:name="Testo15"/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0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14"/>
          </w:p>
        </w:tc>
      </w:tr>
      <w:tr w:rsidR="0013137C" w:rsidRPr="0013137C" w:rsidTr="003142F7">
        <w:tc>
          <w:tcPr>
            <w:tcW w:w="3534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3142F7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6)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66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0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13137C" w:rsidRPr="0013137C" w:rsidTr="003142F7">
        <w:tc>
          <w:tcPr>
            <w:tcW w:w="3534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3142F7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7)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bookmarkStart w:id="15" w:name="_GoBack"/>
            <w:r w:rsidRPr="0013137C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bookmarkEnd w:id="15"/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66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0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13137C" w:rsidRPr="0013137C" w:rsidTr="003142F7">
        <w:tc>
          <w:tcPr>
            <w:tcW w:w="3534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3142F7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8)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noProof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66" w:type="pct"/>
            <w:tcBorders>
              <w:top w:val="single" w:sz="6" w:space="0" w:color="000000"/>
              <w:bottom w:val="single" w:sz="6" w:space="0" w:color="000000"/>
            </w:tcBorders>
          </w:tcPr>
          <w:p w:rsidR="0013137C" w:rsidRPr="0013137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0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</w:tc>
      </w:tr>
    </w:tbl>
    <w:p w:rsidR="0013137C" w:rsidRPr="0013137C" w:rsidRDefault="0013137C" w:rsidP="0013137C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2"/>
      </w:tblGrid>
      <w:tr w:rsidR="0013137C" w:rsidRPr="0013137C" w:rsidTr="003142F7">
        <w:tc>
          <w:tcPr>
            <w:tcW w:w="5000" w:type="pct"/>
            <w:tcBorders>
              <w:bottom w:val="single" w:sz="12" w:space="0" w:color="000000"/>
            </w:tcBorders>
          </w:tcPr>
          <w:p w:rsidR="0013137C" w:rsidRPr="0013137C" w:rsidRDefault="0013137C" w:rsidP="003142F7">
            <w:pPr>
              <w:keepNext/>
              <w:spacing w:after="0"/>
              <w:jc w:val="center"/>
              <w:outlineLvl w:val="4"/>
              <w:rPr>
                <w:rFonts w:ascii="Verdana" w:eastAsia="Meiryo UI" w:hAnsi="Verdana" w:cs="Utsaah"/>
                <w:b/>
                <w:iCs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iCs/>
                <w:color w:val="17365D" w:themeColor="text2" w:themeShade="BF"/>
                <w:sz w:val="18"/>
                <w:szCs w:val="18"/>
              </w:rPr>
              <w:t>LE PREMESSE</w:t>
            </w:r>
          </w:p>
        </w:tc>
      </w:tr>
      <w:tr w:rsidR="0013137C" w:rsidRPr="0013137C" w:rsidTr="003142F7">
        <w:tc>
          <w:tcPr>
            <w:tcW w:w="5000" w:type="pct"/>
          </w:tcPr>
          <w:p w:rsidR="00B21C1F" w:rsidRDefault="00B21C1F" w:rsidP="003142F7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13137C" w:rsidRDefault="0013137C" w:rsidP="003142F7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Rimborso delle spese di cura rese necessarie da malattia od infortunio nel Mondo intero nei seguenti termini:</w:t>
            </w:r>
          </w:p>
          <w:p w:rsidR="0013137C" w:rsidRPr="0013137C" w:rsidRDefault="0013137C" w:rsidP="0013137C">
            <w:pPr>
              <w:numPr>
                <w:ilvl w:val="0"/>
                <w:numId w:val="22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Utilizzo di Strutture e Medici convenzionati con Blue Assistance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 pagamento diretto da parte di Reale Mutua tramite “Blue Assistance” alle Strutture e Medici;</w:t>
            </w:r>
          </w:p>
          <w:p w:rsidR="0013137C" w:rsidRPr="0013137C" w:rsidRDefault="0013137C" w:rsidP="0013137C">
            <w:pPr>
              <w:numPr>
                <w:ilvl w:val="0"/>
                <w:numId w:val="22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Utilizzo di Strutture e Medici non convenzionati (o utilizzo di Strutture e Medici convenzionati senza preventivo accordo con Blue Assistance)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: </w:t>
            </w:r>
          </w:p>
          <w:p w:rsidR="0013137C" w:rsidRPr="0013137C" w:rsidRDefault="0013137C" w:rsidP="0013137C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Op</w:t>
            </w:r>
            <w:r w:rsidR="00402468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zioni Comfort</w:t>
            </w:r>
            <w:r w:rsidR="00402468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 scoperto 3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0% minimo di € 100 e massimo € 5.000; limite di indennizzo della retta di degenza di € 400 al giorno (IVA inclusa);</w:t>
            </w:r>
          </w:p>
          <w:p w:rsidR="0013137C" w:rsidRPr="0013137C" w:rsidRDefault="0013137C" w:rsidP="0013137C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 xml:space="preserve">Opzione </w:t>
            </w:r>
            <w:r w:rsidR="00402468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Deluxe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: </w:t>
            </w:r>
            <w:r w:rsidR="00402468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nessuno scoperto e limite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</w:p>
          <w:p w:rsidR="0013137C" w:rsidRDefault="0013137C" w:rsidP="003142F7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Decorrenza della garanzia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 dal giorno stesso di effetto dell’assicurazione per gli infortuni e l’aborto post-traumatico; dal 300° giorno per il parto e le malattie della gravidanza e puerperio; dal 30° giorno per le altre malattie.</w:t>
            </w:r>
          </w:p>
          <w:p w:rsidR="00B21C1F" w:rsidRPr="0013137C" w:rsidRDefault="00B21C1F" w:rsidP="003142F7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</w:tc>
      </w:tr>
    </w:tbl>
    <w:p w:rsidR="0013137C" w:rsidRPr="0013137C" w:rsidRDefault="00B313E8" w:rsidP="00B313E8">
      <w:pPr>
        <w:spacing w:after="0"/>
        <w:jc w:val="center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13137C">
        <w:rPr>
          <w:rFonts w:ascii="Verdana" w:eastAsia="Meiryo UI" w:hAnsi="Verdana" w:cs="Utsaah"/>
          <w:b/>
          <w:iCs/>
          <w:color w:val="17365D" w:themeColor="text2" w:themeShade="BF"/>
          <w:sz w:val="18"/>
          <w:szCs w:val="18"/>
          <w:lang w:eastAsia="it-IT"/>
        </w:rPr>
        <w:t>LE OPZIONI</w:t>
      </w: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9"/>
        <w:gridCol w:w="9413"/>
      </w:tblGrid>
      <w:tr w:rsidR="0013137C" w:rsidRPr="0013137C" w:rsidTr="003142F7">
        <w:trPr>
          <w:cantSplit/>
        </w:trPr>
        <w:tc>
          <w:tcPr>
            <w:tcW w:w="5000" w:type="pct"/>
            <w:gridSpan w:val="2"/>
            <w:tcBorders>
              <w:bottom w:val="single" w:sz="12" w:space="0" w:color="000000"/>
            </w:tcBorders>
          </w:tcPr>
          <w:p w:rsidR="0013137C" w:rsidRPr="005B4463" w:rsidRDefault="00265A1F" w:rsidP="003142F7">
            <w:pPr>
              <w:spacing w:after="0"/>
              <w:jc w:val="center"/>
              <w:rPr>
                <w:rFonts w:ascii="Verdana" w:eastAsia="Meiryo UI" w:hAnsi="Verdana" w:cs="Utsaah"/>
                <w:b/>
                <w:i/>
                <w:iCs/>
                <w:color w:val="17365D" w:themeColor="text2" w:themeShade="BF"/>
                <w:sz w:val="18"/>
                <w:szCs w:val="18"/>
                <w:lang w:eastAsia="it-IT"/>
              </w:rPr>
            </w:pPr>
            <w:r w:rsidRPr="005B4463">
              <w:rPr>
                <w:rFonts w:ascii="Verdana" w:eastAsia="Meiryo UI" w:hAnsi="Verdana" w:cs="Utsaah"/>
                <w:b/>
                <w:i/>
                <w:iCs/>
                <w:color w:val="17365D" w:themeColor="text2" w:themeShade="BF"/>
                <w:sz w:val="18"/>
                <w:szCs w:val="18"/>
                <w:lang w:eastAsia="it-IT"/>
              </w:rPr>
              <w:t>AREA  EXTRA-RICOVERO</w:t>
            </w:r>
          </w:p>
        </w:tc>
      </w:tr>
      <w:tr w:rsidR="0013137C" w:rsidRPr="0013137C" w:rsidTr="00C00229">
        <w:tc>
          <w:tcPr>
            <w:tcW w:w="180" w:type="pct"/>
            <w:tcBorders>
              <w:top w:val="nil"/>
              <w:bottom w:val="single" w:sz="6" w:space="0" w:color="000000"/>
            </w:tcBorders>
          </w:tcPr>
          <w:p w:rsidR="00B21C1F" w:rsidRDefault="00B21C1F" w:rsidP="00AE19C1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E19C1" w:rsidRPr="0054005C" w:rsidRDefault="00AE19C1" w:rsidP="00AE19C1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54005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05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DA38D8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54005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Pr="0054005C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5361A" w:rsidRDefault="00F5361A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54005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05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="00DA38D8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54005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A26EE1" w:rsidRPr="0054005C" w:rsidRDefault="00A26EE1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A26EE1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54005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</w:t>
            </w: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13137C" w:rsidRPr="0054005C" w:rsidRDefault="0013137C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7C65A0" w:rsidRPr="0054005C" w:rsidRDefault="007C65A0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B313E8" w:rsidRPr="0054005C" w:rsidRDefault="00B313E8" w:rsidP="007C65A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4820" w:type="pct"/>
            <w:tcBorders>
              <w:top w:val="nil"/>
              <w:bottom w:val="single" w:sz="6" w:space="0" w:color="000000"/>
            </w:tcBorders>
          </w:tcPr>
          <w:p w:rsidR="00B21C1F" w:rsidRDefault="00B21C1F" w:rsidP="003142F7">
            <w:pPr>
              <w:keepNext/>
              <w:spacing w:after="0"/>
              <w:outlineLvl w:val="5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</w:pPr>
          </w:p>
          <w:p w:rsidR="0054005C" w:rsidRDefault="005B4463" w:rsidP="003142F7">
            <w:pPr>
              <w:keepNext/>
              <w:spacing w:after="0"/>
              <w:outlineLvl w:val="5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>Formula “</w:t>
            </w:r>
            <w:r w:rsidR="00F5361A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>FOCUS</w:t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>”</w:t>
            </w:r>
            <w:r w:rsidR="00D0058F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 xml:space="preserve"> </w:t>
            </w:r>
            <w:r w:rsidR="0013137C"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 xml:space="preserve">con massimale € </w:t>
            </w:r>
            <w:r w:rsidR="00D0058F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>5</w:t>
            </w:r>
            <w:r w:rsidR="0013137C"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>.000</w:t>
            </w:r>
          </w:p>
          <w:p w:rsidR="00D0058F" w:rsidRDefault="0054005C" w:rsidP="003142F7">
            <w:pPr>
              <w:keepNext/>
              <w:spacing w:after="0"/>
              <w:outlineLvl w:val="5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Rimborso spese mediche pre e post ricoveri per Grandi Patologie (indicate nell’allegato), escluse quelle per il ricovero o intervento chirurgico.</w:t>
            </w:r>
            <w:r w:rsidR="0013137C"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 xml:space="preserve"> </w:t>
            </w:r>
          </w:p>
          <w:p w:rsidR="006714C2" w:rsidRPr="006714C2" w:rsidRDefault="00F5361A" w:rsidP="00F5361A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="006714C2" w:rsidRPr="00F5361A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>Area Pre e Post Ricovero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</w:rPr>
              <w:t xml:space="preserve"> – Massimale € 5.000</w:t>
            </w:r>
          </w:p>
          <w:p w:rsidR="00D0058F" w:rsidRDefault="00D0058F" w:rsidP="003142F7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D0058F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Rimborso delle spese sostenute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="00CF2DFB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per malattia o infortunio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nei 100 giorni precedenti e 120 giorni successivi al ricovero o intervento chirurgico e ad essi inerenti, per Grave Patologia, quali: visite specialistiche, accertamenti diagnostici compresi onorari medici, trattamenti di fisiokinesiterapia, trattamenti medici specialistici riabilitativi e terapeutici, cure termali (escluse spese alberghiere).</w:t>
            </w:r>
          </w:p>
          <w:p w:rsidR="006714C2" w:rsidRDefault="006714C2" w:rsidP="003142F7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Se il ricovero è a carico del S.S.N., Reale Mutua rimborsa le spese per maggior comfort alberghiero in regime solventi.</w:t>
            </w:r>
          </w:p>
          <w:p w:rsidR="006714C2" w:rsidRDefault="006714C2" w:rsidP="003142F7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In assenza di ricovero, rimborso spese per chemioterapia e radioterapia per le neoplasie maligne.</w:t>
            </w:r>
          </w:p>
          <w:p w:rsidR="006714C2" w:rsidRDefault="006714C2" w:rsidP="003142F7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Rimborso integrale se spese effettuate in Strutture sanitarie Convenzionate previa prenotazione con </w:t>
            </w:r>
            <w:hyperlink r:id="rId8" w:history="1">
              <w:r w:rsidRPr="002F4FAF">
                <w:rPr>
                  <w:rStyle w:val="Collegamentoipertestuale"/>
                  <w:rFonts w:ascii="Verdana" w:eastAsia="Meiryo UI" w:hAnsi="Verdana" w:cs="Utsaah"/>
                  <w:sz w:val="18"/>
                  <w:szCs w:val="18"/>
                </w:rPr>
                <w:t>www.mynet.blue</w:t>
              </w:r>
            </w:hyperlink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o in regime di accreditamento S.S.N.</w:t>
            </w:r>
          </w:p>
          <w:p w:rsidR="00CF2DFB" w:rsidRDefault="006714C2" w:rsidP="003142F7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Rimborso con scoperto 30% minimo € 35 se spese effettuate fuori convenzione o senza prenotazione.</w:t>
            </w:r>
          </w:p>
          <w:p w:rsidR="00F5361A" w:rsidRPr="00CF2DFB" w:rsidRDefault="00F5361A" w:rsidP="00F5361A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6714C2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</w:rPr>
              <w:t>Area Extra Ricovero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</w:rPr>
              <w:t xml:space="preserve"> – </w:t>
            </w:r>
            <w:r w:rsidRPr="00F5361A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>Alta Diagnostica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</w:rPr>
              <w:t xml:space="preserve"> - Massimale € 3.000</w:t>
            </w:r>
          </w:p>
          <w:p w:rsidR="00F5361A" w:rsidRDefault="00F5361A" w:rsidP="00F5361A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In assenza di ricovero o intervento chirurgico, rimborso delle spese sostenute per accertamenti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lastRenderedPageBreak/>
              <w:t>diagnostici necessari per malattia o infortunio quali:</w:t>
            </w:r>
          </w:p>
          <w:p w:rsidR="00F5361A" w:rsidRDefault="00F5361A" w:rsidP="00F5361A">
            <w:pPr>
              <w:pStyle w:val="Paragrafoelenco"/>
              <w:keepNext/>
              <w:numPr>
                <w:ilvl w:val="0"/>
                <w:numId w:val="36"/>
              </w:numPr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Angiografia</w:t>
            </w:r>
          </w:p>
          <w:p w:rsidR="00F5361A" w:rsidRDefault="00F5361A" w:rsidP="00F5361A">
            <w:pPr>
              <w:pStyle w:val="Paragrafoelenco"/>
              <w:keepNext/>
              <w:numPr>
                <w:ilvl w:val="0"/>
                <w:numId w:val="36"/>
              </w:numPr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RMN (Risonanza Magnetica Nucleare)</w:t>
            </w:r>
          </w:p>
          <w:p w:rsidR="00F5361A" w:rsidRDefault="00F5361A" w:rsidP="00F5361A">
            <w:pPr>
              <w:pStyle w:val="Paragrafoelenco"/>
              <w:keepNext/>
              <w:numPr>
                <w:ilvl w:val="0"/>
                <w:numId w:val="36"/>
              </w:numPr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Scintigrafia per patologia vascolari od oncologiche</w:t>
            </w:r>
          </w:p>
          <w:p w:rsidR="00F5361A" w:rsidRDefault="00F5361A" w:rsidP="00F5361A">
            <w:pPr>
              <w:pStyle w:val="Paragrafoelenco"/>
              <w:keepNext/>
              <w:numPr>
                <w:ilvl w:val="0"/>
                <w:numId w:val="36"/>
              </w:numPr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TAC (Tomografia Assiale Computerizzata)</w:t>
            </w:r>
          </w:p>
          <w:p w:rsidR="00F5361A" w:rsidRDefault="00F5361A" w:rsidP="00F5361A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Per ogni accertamento diagnostico rimborso con franchigia € 50 se con utilizzo di Struttura convenzionata Blue Assistance; diversamente con scoperto 30% minimo € 50.</w:t>
            </w:r>
          </w:p>
          <w:p w:rsidR="00F5361A" w:rsidRDefault="00F5361A" w:rsidP="00F5361A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Rimborso integrale delle spese rimaste a carico per prestazioni in regime di S.S.N. </w:t>
            </w:r>
          </w:p>
          <w:p w:rsidR="00F5361A" w:rsidRPr="00F5361A" w:rsidRDefault="00F5361A" w:rsidP="00F5361A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F5361A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>Area Indennitaria</w:t>
            </w:r>
          </w:p>
          <w:p w:rsidR="00F5361A" w:rsidRDefault="00F5361A" w:rsidP="00F5361A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   </w:t>
            </w:r>
            <w:r w:rsidR="00C466B2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   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Indennizzo Per Ricovero</w:t>
            </w:r>
          </w:p>
          <w:p w:rsidR="00F5361A" w:rsidRDefault="00F5361A" w:rsidP="00C466B2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Indennizzo forfettario di </w:t>
            </w:r>
            <w:r w:rsidRPr="004272D8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€ </w:t>
            </w:r>
            <w:r w:rsidR="00C466B2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1.000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per ogni sinistro; massimale per persona e anno assicurativo pari a 3 volte l’indennizzo sopra indicato.</w:t>
            </w:r>
            <w:r w:rsidR="00C466B2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Per ogni serie di day-hospital riferite ad unica cartella clinica l’indennità viene corrisposta una sola volta. </w:t>
            </w:r>
          </w:p>
          <w:p w:rsidR="00F5361A" w:rsidRDefault="00F5361A" w:rsidP="00F5361A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   </w:t>
            </w:r>
            <w:r w:rsidR="00C466B2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   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Diaria Post Ricovero</w:t>
            </w:r>
          </w:p>
          <w:p w:rsidR="00F5361A" w:rsidRDefault="00F5361A" w:rsidP="00F5361A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Per ricoveri con almeno un pernottamento per gravi patologie viene corrisposta una diaria di € </w:t>
            </w:r>
            <w:r w:rsidR="00C466B2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50"/>
                    <w:listEntry w:val="100"/>
                    <w:listEntry w:val="150"/>
                  </w:ddList>
                </w:ffData>
              </w:fldChar>
            </w:r>
            <w:r w:rsidR="00C466B2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instrText xml:space="preserve"> FORMDROPDOWN </w:instrText>
            </w:r>
            <w:r w:rsidR="00DA38D8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separate"/>
            </w:r>
            <w:r w:rsidR="00C466B2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per un numero di 3 volte i pernottamenti con il massimo di 20 pernottamenti per ogni sinistro.</w:t>
            </w:r>
          </w:p>
          <w:p w:rsidR="00F5361A" w:rsidRDefault="00F5361A" w:rsidP="00F5361A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Nessuna diaria viene corrisposta per day-hospital, day-surgery o intervento ambulatoriale.</w:t>
            </w:r>
          </w:p>
          <w:p w:rsidR="00F5361A" w:rsidRPr="00F5361A" w:rsidRDefault="00F5361A" w:rsidP="00F5361A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Pr="00F5361A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>Area Non Assicurativa</w:t>
            </w:r>
          </w:p>
          <w:p w:rsidR="00F5361A" w:rsidRPr="00B313E8" w:rsidRDefault="00F5361A" w:rsidP="00F5361A">
            <w:pPr>
              <w:spacing w:after="0"/>
              <w:ind w:left="-522" w:firstLine="522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Attivabile con </w:t>
            </w:r>
            <w:hyperlink r:id="rId9" w:history="1">
              <w:r w:rsidRPr="002F4FAF">
                <w:rPr>
                  <w:rStyle w:val="Collegamentoipertestuale"/>
                  <w:rFonts w:ascii="Verdana" w:eastAsia="Meiryo UI" w:hAnsi="Verdana" w:cs="Utsaah"/>
                  <w:sz w:val="18"/>
                  <w:szCs w:val="18"/>
                </w:rPr>
                <w:t>www.mynet.blue</w:t>
              </w:r>
            </w:hyperlink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inserendo il codice di 16 cifre, possibilità di tariffe agevolate presso i </w:t>
            </w:r>
          </w:p>
          <w:p w:rsidR="00F5361A" w:rsidRDefault="00F5361A" w:rsidP="00F5361A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Centri medici convenzionati per prestazioni mediche, odontoiatriche e fisioterapiche.</w:t>
            </w:r>
          </w:p>
          <w:p w:rsidR="00F5361A" w:rsidRDefault="00F5361A" w:rsidP="003142F7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  <w:p w:rsidR="00A26EE1" w:rsidRDefault="00F5361A" w:rsidP="00A26EE1">
            <w:pPr>
              <w:keepNext/>
              <w:spacing w:after="0"/>
              <w:outlineLvl w:val="5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>Formula “EXTRA</w:t>
            </w:r>
            <w:r w:rsidR="00A26EE1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>” con massimale € 5.000</w:t>
            </w:r>
          </w:p>
          <w:p w:rsidR="0054005C" w:rsidRDefault="0054005C" w:rsidP="0054005C">
            <w:pPr>
              <w:keepNext/>
              <w:spacing w:after="0"/>
              <w:outlineLvl w:val="5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Rimborso spese mediche pre e post ricoveri o interventi chirurgici, escluse quelle per i ricoveri o interventi chirurgici stessi.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 xml:space="preserve"> </w:t>
            </w:r>
          </w:p>
          <w:p w:rsidR="00A26EE1" w:rsidRPr="006714C2" w:rsidRDefault="00A26EE1" w:rsidP="00A26EE1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</w:rPr>
            </w:pPr>
            <w:r w:rsidRPr="0054005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</w:rPr>
              <w:t>Area Pre e Post Ricovero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</w:rPr>
              <w:t xml:space="preserve"> – Massimale € 5.000 </w:t>
            </w:r>
          </w:p>
          <w:p w:rsidR="00A26EE1" w:rsidRDefault="00A26EE1" w:rsidP="00A26EE1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D0058F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Rimborso delle spese sostenute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per malattia o infortunio nei 100 giorni precedenti e 120 giorni successivi al ricovero o intervento</w:t>
            </w:r>
            <w:r w:rsidR="00136940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chirurgico e ad essi inerenti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quali: visite specialistiche, accertamenti diagnostici compresi onorari medici, trattamenti di fisiokinesiterapia, trattamenti medici specialistici riabilitativi e terapeutici, cure termali (escluse spese alberghiere).</w:t>
            </w:r>
          </w:p>
          <w:p w:rsidR="00A26EE1" w:rsidRDefault="00A26EE1" w:rsidP="00A26EE1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Se il ricovero è a carico del S.S.N., Reale Mutua rimborsa le spese per maggior comfort alberghiero in regime solventi, fino a € 1.500 per il parto.</w:t>
            </w:r>
          </w:p>
          <w:p w:rsidR="00A26EE1" w:rsidRDefault="00A26EE1" w:rsidP="00A26EE1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Spese inerenti il periodo di gravidanza fino a € 300.</w:t>
            </w:r>
          </w:p>
          <w:p w:rsidR="00A26EE1" w:rsidRDefault="00A26EE1" w:rsidP="00A26EE1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In assenza di ricovero, rimborso spese per chemioterapia e radioterapia per le neoplasie maligne.</w:t>
            </w:r>
          </w:p>
          <w:p w:rsidR="00A26EE1" w:rsidRDefault="00A26EE1" w:rsidP="00A26EE1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Rimborso integrale se spese effettuate in Strutture sanitarie Convenzionate previa prenotazione con </w:t>
            </w:r>
            <w:hyperlink r:id="rId10" w:history="1">
              <w:r w:rsidRPr="002F4FAF">
                <w:rPr>
                  <w:rStyle w:val="Collegamentoipertestuale"/>
                  <w:rFonts w:ascii="Verdana" w:eastAsia="Meiryo UI" w:hAnsi="Verdana" w:cs="Utsaah"/>
                  <w:sz w:val="18"/>
                  <w:szCs w:val="18"/>
                </w:rPr>
                <w:t>www.mynet.blue</w:t>
              </w:r>
            </w:hyperlink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o in regime di accreditamento S.S.N.</w:t>
            </w:r>
          </w:p>
          <w:p w:rsidR="00A26EE1" w:rsidRDefault="00A26EE1" w:rsidP="00A26EE1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Rimborso con scoperto 30% minimo € 35 se spese effettuate fuori convenzione o senza prenotazione.</w:t>
            </w:r>
          </w:p>
          <w:p w:rsidR="0054005C" w:rsidRDefault="0054005C" w:rsidP="0054005C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Alta </w:t>
            </w:r>
            <w:r w:rsidRPr="00B76036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diagnostica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: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angiografie, scintigrafie per patologie cardiovascolari od oncologiche,  risonanze magnetiche nucleari e T.A.C.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M</w:t>
            </w:r>
            <w:r w:rsidRPr="00B76036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assimale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€ 3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.000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persona/anno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assicurativo –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franchigia </w:t>
            </w:r>
          </w:p>
          <w:p w:rsidR="0054005C" w:rsidRDefault="0054005C" w:rsidP="0054005C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€ 50 se in Convenzione, altrimenti scoperto 3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0%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minimo € 50</w:t>
            </w:r>
            <w:r w:rsidR="00265A1F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.</w:t>
            </w:r>
          </w:p>
          <w:p w:rsidR="0054005C" w:rsidRDefault="0054005C" w:rsidP="0054005C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Diagnostica completa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: accertamenti diagnostici non rientranti nelle altre garanzie acquistate.</w:t>
            </w:r>
          </w:p>
          <w:p w:rsidR="0054005C" w:rsidRDefault="0054005C" w:rsidP="0054005C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M</w:t>
            </w:r>
            <w:r w:rsidRPr="00B76036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assimale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€ 4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.000 persona/anno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assicurativo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– franchigia € 35 se in Convenzione, altrimenti scoperto 30% minimo € 35</w:t>
            </w:r>
            <w:r w:rsidR="00265A1F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.</w:t>
            </w:r>
          </w:p>
          <w:p w:rsidR="0054005C" w:rsidRDefault="0054005C" w:rsidP="0054005C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Visite specialistiche e accertamenti diagnostici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: accertamenti diagnostici, trattamenti di fisiokinesiterapia, onorari medici per visite specialistiche, non rientranti nelle altre garanzie.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M</w:t>
            </w:r>
            <w:r w:rsidRPr="00B76036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assimale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€ 5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.000 persona/anno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assicurativo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franchigia € 35 se in Convenzione, altrimenti scoperto 30% minimo € 35. Sono escluse le visite pediatriche, ginecologiche, visite e accertamenti odontoiatrici/ortodontici.</w:t>
            </w:r>
          </w:p>
          <w:p w:rsidR="00B21C1F" w:rsidRDefault="00B21C1F" w:rsidP="0054005C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12" w:space="0" w:color="000000"/>
                <w:left w:val="nil"/>
                <w:bottom w:val="single" w:sz="12" w:space="0" w:color="000000"/>
                <w:right w:val="nil"/>
                <w:insideH w:val="nil"/>
                <w:insideV w:val="nil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273"/>
            </w:tblGrid>
            <w:tr w:rsidR="0065796B" w:rsidRPr="0013137C" w:rsidTr="00BF0A4F">
              <w:trPr>
                <w:cantSplit/>
              </w:trPr>
              <w:tc>
                <w:tcPr>
                  <w:tcW w:w="5000" w:type="pct"/>
                  <w:tcBorders>
                    <w:bottom w:val="single" w:sz="12" w:space="0" w:color="000000"/>
                  </w:tcBorders>
                </w:tcPr>
                <w:p w:rsidR="0065796B" w:rsidRPr="005B4463" w:rsidRDefault="0065796B" w:rsidP="00BF0A4F">
                  <w:pPr>
                    <w:spacing w:after="0"/>
                    <w:jc w:val="center"/>
                    <w:rPr>
                      <w:rFonts w:ascii="Verdana" w:eastAsia="Meiryo UI" w:hAnsi="Verdana" w:cs="Utsaah"/>
                      <w:b/>
                      <w:i/>
                      <w:iCs/>
                      <w:color w:val="17365D" w:themeColor="text2" w:themeShade="BF"/>
                      <w:sz w:val="18"/>
                      <w:szCs w:val="18"/>
                      <w:lang w:eastAsia="it-IT"/>
                    </w:rPr>
                  </w:pPr>
                  <w:r w:rsidRPr="005B4463">
                    <w:rPr>
                      <w:rFonts w:ascii="Verdana" w:eastAsia="Meiryo UI" w:hAnsi="Verdana" w:cs="Utsaah"/>
                      <w:b/>
                      <w:i/>
                      <w:i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>AREA  RICOVERO</w:t>
                  </w:r>
                  <w:r w:rsidR="00136940">
                    <w:rPr>
                      <w:rFonts w:ascii="Verdana" w:eastAsia="Meiryo UI" w:hAnsi="Verdana" w:cs="Utsaah"/>
                      <w:b/>
                      <w:i/>
                      <w:i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 xml:space="preserve"> – “FORMULA FULL”</w:t>
                  </w:r>
                </w:p>
              </w:tc>
            </w:tr>
          </w:tbl>
          <w:p w:rsidR="0065796B" w:rsidRDefault="0065796B" w:rsidP="00EF277D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  <w:p w:rsidR="00C00229" w:rsidRDefault="0065796B" w:rsidP="0065796B">
            <w:pPr>
              <w:keepNext/>
              <w:spacing w:after="0"/>
              <w:outlineLvl w:val="5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65796B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Opzione Comfort – Massimale € 300.000 per persona/anno</w:t>
            </w:r>
          </w:p>
          <w:p w:rsidR="000F119D" w:rsidRDefault="000F119D" w:rsidP="0065796B">
            <w:pPr>
              <w:keepNext/>
              <w:spacing w:after="0"/>
              <w:outlineLvl w:val="5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 w:rsidR="00C00229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      </w:t>
            </w:r>
            <w:r w:rsidR="00C00229"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0229"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="00C00229"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 w:rsidR="00C00229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Limitazione alle Gravi patologie</w:t>
            </w:r>
          </w:p>
          <w:p w:rsidR="0065796B" w:rsidRDefault="000F119D" w:rsidP="0065796B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      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Limitazione a intervento chirurgico </w:t>
            </w:r>
          </w:p>
          <w:p w:rsidR="00EF277D" w:rsidRPr="00EF277D" w:rsidRDefault="0065796B" w:rsidP="0065796B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65796B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Opzione Deluxe – Massimale € 500.000 per persona/anno</w:t>
            </w:r>
          </w:p>
          <w:p w:rsidR="00627884" w:rsidRPr="004272D8" w:rsidRDefault="00627884" w:rsidP="00CF2DFB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  <w:p w:rsidR="0013137C" w:rsidRPr="0013137C" w:rsidRDefault="007C65A0" w:rsidP="0065796B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="00050F3A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Ricoveri o interventi chirurgici</w:t>
            </w:r>
            <w:r w:rsidR="0013137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 xml:space="preserve"> per malattia od infortunio</w:t>
            </w:r>
            <w:r w:rsidR="0013137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: </w:t>
            </w:r>
          </w:p>
          <w:p w:rsidR="0065796B" w:rsidRDefault="00494A2C" w:rsidP="003142F7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3750B9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Durante il ricovero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: </w:t>
            </w:r>
            <w:r w:rsidR="0013137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rette di degenza, apparecchi terapeutici e protesi applicati fino a </w:t>
            </w:r>
          </w:p>
          <w:p w:rsidR="0013137C" w:rsidRPr="0013137C" w:rsidRDefault="0013137C" w:rsidP="0065796B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€ 5.000, assistenza medica ed infermieristica, cure e trattamenti di fisiokinesiterapia e riabilitativo/terapeutici, medicinali, accertamenti diagnostici interventi di chirurgia plastica ricostruttiva per neoplasie od infortunio, dialisi fino a 30 applicazione per anno e per persona;</w:t>
            </w:r>
            <w:r w:rsidR="00494A2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spese di trasporto fino a € 2.500, spese di vitto e pernottamento nel luogo di cura di un accompagnatore fino a € 2.000</w:t>
            </w:r>
          </w:p>
          <w:p w:rsidR="0013137C" w:rsidRPr="0013137C" w:rsidRDefault="00494A2C" w:rsidP="003142F7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3750B9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lastRenderedPageBreak/>
              <w:t>Prima e dopo il ricovero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: </w:t>
            </w:r>
            <w:r w:rsidR="0013137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le visite specialistiche, trattamenti di fisiokinesiterapia e riabilitativo/terapeutici,</w:t>
            </w:r>
            <w:r w:rsidR="00050F3A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cure termali post ricoveri o interventi chirurgici, </w:t>
            </w:r>
            <w:r w:rsidR="0013137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accertamenti diagnostici ed onorari medici inerenti al ricovero o all</w:t>
            </w:r>
            <w:r w:rsidR="00050F3A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’intervento chirurgico nei 100 giorni precedenti e 12</w:t>
            </w:r>
            <w:r w:rsidR="0013137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0</w:t>
            </w:r>
            <w:r w:rsidR="00050F3A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="0013137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giorni successivi al ricovero o all’intervento chirurgico stessi</w:t>
            </w:r>
            <w:r w:rsidR="00845A22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, </w:t>
            </w:r>
            <w:r w:rsidR="0061305A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rimborsate con scoperto del 3</w:t>
            </w:r>
            <w:r w:rsidR="0013137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0%</w:t>
            </w:r>
            <w:r w:rsidR="0061305A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per Opzione Comfort </w:t>
            </w:r>
            <w:r w:rsidR="0013137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se effettuate al di fuori delle Strutture e Medici convenzionati Blue Assistance</w:t>
            </w:r>
            <w:r w:rsidR="00845A22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(sempre integralmente per Opzione Deluxe)</w:t>
            </w:r>
            <w:r w:rsidR="0013137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;</w:t>
            </w:r>
          </w:p>
          <w:p w:rsidR="0013137C" w:rsidRPr="0013137C" w:rsidRDefault="0013137C" w:rsidP="003142F7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5B4463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cure e protesi dentarie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per neoplasia maligna od infortunio, rimborso fino a € 5.500 per le protesi;</w:t>
            </w:r>
          </w:p>
          <w:p w:rsidR="0013137C" w:rsidRPr="0013137C" w:rsidRDefault="0013137C" w:rsidP="003142F7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3750B9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Parto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 fino a € 3.000 (€ 5.000 Opzione Top) per parto naturale; fino a € 6.000 (€ 10.000 Opzione Top) per parto cesareo (fino a € 1.500 se a totale carico del S.S.N.); spese per prestazioni mediche dall’accertamento della gravidanza al parto fino a € 300 (€ 500</w:t>
            </w:r>
            <w:r w:rsidR="00A927B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per Opzione Deluxe)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;</w:t>
            </w:r>
            <w:r w:rsidR="00A927B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escluse le spese successive al ricovero per parto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.</w:t>
            </w:r>
          </w:p>
          <w:p w:rsidR="0013137C" w:rsidRPr="0013137C" w:rsidRDefault="0013137C" w:rsidP="003142F7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3750B9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Ricovero all’estero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: spese di un accompagnatore per il viaggio e se provata indisponibilità della Struttura Ospedaliera, vitto e pernottamento in struttura alberghiera, fino a € 2.500; in caso di ricovero all’estero per malattia improvvisa o infortunio, il rimborso viene effettuato integralmente anche in caso di non utilizzo di Strutture e Medici non convenzionati Blue Assistance; </w:t>
            </w:r>
          </w:p>
          <w:p w:rsidR="0013137C" w:rsidRPr="0013137C" w:rsidRDefault="0013137C" w:rsidP="003142F7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3750B9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Trapianto di organi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 sia come ricevente che come donatore vivente comprese le spese di prelievo trasporto di organi;</w:t>
            </w:r>
          </w:p>
          <w:p w:rsidR="0013137C" w:rsidRPr="0013137C" w:rsidRDefault="0013137C" w:rsidP="003142F7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B76036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Indennità sostitutiva al rimborso</w:t>
            </w:r>
            <w:r w:rsidR="00640BE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 € 150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(€ 300 per Opzione </w:t>
            </w:r>
            <w:r w:rsidR="00640BE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Deluxe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) per ogni pernottamento o per ogni giorno di degenza in day-hospital o day-surgery qualora il ricovero sia a totale carico del S.S.N.</w:t>
            </w:r>
            <w:r w:rsidR="00640BE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; in caso di dialisi anche senza ricovero € 150 (€ 300 per Opzione Deluxe) per applicazione max 30 applicazioni per persona/anno; per il parto naturale o cesareo € 1.500 forfettario;</w:t>
            </w:r>
          </w:p>
          <w:p w:rsidR="0013137C" w:rsidRPr="0013137C" w:rsidRDefault="0013137C" w:rsidP="003142F7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3750B9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Assistenza domiciliare per malattie terminali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 fino a € 11.000;</w:t>
            </w:r>
          </w:p>
          <w:p w:rsidR="0013137C" w:rsidRPr="0013137C" w:rsidRDefault="0013137C" w:rsidP="003142F7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3750B9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Terapie e diagnostica di alta specializzazione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 esami extra-ricovero quali angiografie, scintigrafie per patologie cardiovascolari od oncologiche,  risonanze magnetiche nucleari e T.A.C., nonché le spese per la chemioterapia e radioterapia fino a € 2.500 per anno e per persona;</w:t>
            </w:r>
          </w:p>
          <w:p w:rsidR="0013137C" w:rsidRPr="0013137C" w:rsidRDefault="0013137C" w:rsidP="003142F7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3750B9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Cura per A.I.D.S</w:t>
            </w:r>
            <w:r w:rsidRPr="003750B9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.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 disponibilità di  una somma pari a € 5.500;</w:t>
            </w:r>
          </w:p>
          <w:p w:rsidR="0013137C" w:rsidRPr="0013137C" w:rsidRDefault="0013137C" w:rsidP="003142F7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3750B9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Medicina preventiva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 per neonati fino a 6 mesi di età ecografia alle anche, oltre 6 anni e fino a 18 anni di età visita ortodontica, oltre 18 anni di età check-up completo</w:t>
            </w:r>
            <w:r w:rsidR="00640BE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(esami di laboratorio, PSA sopra i 50 anni, ecografia prostatica, pap-test sopra i 25 anni, mammografia, ECG base, pressione arteriosa, visita medica conclusiva)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; </w:t>
            </w:r>
            <w:r w:rsidR="00640BE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in alternativa al check-up una visita specialistica (dermatologica, cardiologica, oculistica, ginecologica, urologica); un solo check-up o visita specialistica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ogni due anni per persona ed effettuati presso Strutture convenzionate;</w:t>
            </w:r>
          </w:p>
          <w:p w:rsidR="0013137C" w:rsidRPr="0013137C" w:rsidRDefault="0013137C" w:rsidP="003142F7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3750B9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Cure al neonato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 difetti fisici, malformazioni o malattie congenite al neonato per il 1° anno di vita;</w:t>
            </w:r>
          </w:p>
          <w:p w:rsidR="0013137C" w:rsidRDefault="003750B9" w:rsidP="003750B9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Terapie oncologiche</w:t>
            </w:r>
            <w:r w:rsidR="0013137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: rimborso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– anche in assenza di ricovero – spese per chemioterapia o radioterapia per neoplasie maligne</w:t>
            </w:r>
            <w:r w:rsidR="0013137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.</w:t>
            </w:r>
          </w:p>
          <w:p w:rsidR="000F119D" w:rsidRDefault="000F119D" w:rsidP="003750B9">
            <w:pPr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Franchigie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 in caso di inserimento franchigie l’indennizzo forfettario per il parto a totale carico del S.S.N. è ridotto a € 750 e l’indennità sostitutiva al rimborso è ridotta al 50%. Dove previsti scoperti la franchigia opera in sostituzione di questi.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Alta </w:t>
            </w:r>
            <w:r w:rsidRPr="00B76036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diagnostica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: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angiografie, scintigrafie per patologie cardiovascolari od 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oncologiche,  risonanze magnetiche nucleari e T.A.C.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M</w:t>
            </w:r>
            <w:r w:rsidRPr="00B76036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assimale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€ 3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.000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(€ 6.000 per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Opzione Deluxe)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persona/anno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assicurativo –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franchigia € 50 se in Convenzione,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altrimenti scoperto 3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0%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(10% per Opzione Deluxe)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minimo € 50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Diagnostica completa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: accertamenti diagnostici non rientranti nelle altre garanzie.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M</w:t>
            </w:r>
            <w:r w:rsidRPr="00B76036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assimale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€ 4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.000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(€ 8.000 per Opzione Deluxe)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persona/anno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assicurativo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– 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franchigia € 35 se in Convenzione, altrimenti scoperto 30% (10% per Opzione Deluxe)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minimo € 35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Visite specialistiche e accertamenti diagnostici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: accertamenti diagnostici,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trattamenti di fisiokinesiterapia, onorari medici per visite specialistiche, non rientranti  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nelle altre garanzie.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M</w:t>
            </w:r>
            <w:r w:rsidRPr="00B76036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assimale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€ 5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.000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(€ 10.000 per Opzione Deluxe)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persona/anno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assicurativo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franchigia € 35 se in Convenzione, altrimenti scoperto 30% (10% per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Opzione Deluxe) minimo € 35. Sono escluse le visite pediatriche, ginecologiche, visite</w:t>
            </w:r>
          </w:p>
          <w:p w:rsidR="005B4463" w:rsidRDefault="005B4463" w:rsidP="005B4463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        e accertamenti odontoiatrici/ortodontici.</w:t>
            </w:r>
          </w:p>
          <w:p w:rsidR="005B4463" w:rsidRDefault="005B4463" w:rsidP="005B4463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tbl>
            <w:tblPr>
              <w:tblW w:w="4921" w:type="pct"/>
              <w:tblBorders>
                <w:top w:val="single" w:sz="12" w:space="0" w:color="000000"/>
                <w:left w:val="nil"/>
                <w:bottom w:val="single" w:sz="12" w:space="0" w:color="000000"/>
                <w:right w:val="nil"/>
                <w:insideH w:val="nil"/>
                <w:insideV w:val="nil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126"/>
            </w:tblGrid>
            <w:tr w:rsidR="005B4463" w:rsidRPr="005B4463" w:rsidTr="005B4463">
              <w:tc>
                <w:tcPr>
                  <w:tcW w:w="5000" w:type="pct"/>
                  <w:tcBorders>
                    <w:top w:val="single" w:sz="6" w:space="0" w:color="000000"/>
                  </w:tcBorders>
                  <w:shd w:val="clear" w:color="auto" w:fill="auto"/>
                </w:tcPr>
                <w:tbl>
                  <w:tblPr>
                    <w:tblW w:w="5000" w:type="pct"/>
                    <w:tblBorders>
                      <w:top w:val="single" w:sz="12" w:space="0" w:color="000000"/>
                      <w:left w:val="nil"/>
                      <w:bottom w:val="single" w:sz="12" w:space="0" w:color="000000"/>
                      <w:right w:val="nil"/>
                      <w:insideH w:val="nil"/>
                      <w:insideV w:val="nil"/>
                    </w:tblBorders>
                    <w:tblCellMar>
                      <w:left w:w="70" w:type="dxa"/>
                      <w:right w:w="7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8986"/>
                  </w:tblGrid>
                  <w:tr w:rsidR="005B4463" w:rsidRPr="005B4463" w:rsidTr="00BF0A4F">
                    <w:trPr>
                      <w:cantSplit/>
                    </w:trPr>
                    <w:tc>
                      <w:tcPr>
                        <w:tcW w:w="5000" w:type="pct"/>
                        <w:tcBorders>
                          <w:bottom w:val="single" w:sz="12" w:space="0" w:color="000000"/>
                        </w:tcBorders>
                      </w:tcPr>
                      <w:p w:rsidR="005B4463" w:rsidRPr="005B4463" w:rsidRDefault="005B4463" w:rsidP="000F119D">
                        <w:pPr>
                          <w:spacing w:after="0"/>
                          <w:jc w:val="center"/>
                          <w:rPr>
                            <w:rFonts w:ascii="Verdana" w:eastAsia="Meiryo UI" w:hAnsi="Verdana" w:cs="Utsaah"/>
                            <w:b/>
                            <w:i/>
                            <w:iCs/>
                            <w:color w:val="17365D" w:themeColor="text2" w:themeShade="BF"/>
                            <w:sz w:val="18"/>
                            <w:szCs w:val="18"/>
                            <w:lang w:eastAsia="it-IT"/>
                          </w:rPr>
                        </w:pPr>
                        <w:r w:rsidRPr="005B4463">
                          <w:rPr>
                            <w:rFonts w:ascii="Verdana" w:eastAsia="Meiryo UI" w:hAnsi="Verdana" w:cs="Utsaah"/>
                            <w:b/>
                            <w:i/>
                            <w:iCs/>
                            <w:color w:val="17365D" w:themeColor="text2" w:themeShade="BF"/>
                            <w:sz w:val="18"/>
                            <w:szCs w:val="18"/>
                            <w:lang w:eastAsia="it-IT"/>
                          </w:rPr>
                          <w:t>AREA  INDENNITARIA</w:t>
                        </w:r>
                      </w:p>
                    </w:tc>
                  </w:tr>
                </w:tbl>
                <w:p w:rsidR="00B21C1F" w:rsidRDefault="00B21C1F" w:rsidP="00BF0A4F">
                  <w:pPr>
                    <w:keepNext/>
                    <w:spacing w:after="0"/>
                    <w:outlineLvl w:val="5"/>
                    <w:rPr>
                      <w:rFonts w:ascii="Verdana" w:eastAsia="Meiryo UI" w:hAnsi="Verdana" w:cs="Utsaah"/>
                      <w:b/>
                      <w:i/>
                      <w:color w:val="17365D" w:themeColor="text2" w:themeShade="BF"/>
                      <w:sz w:val="18"/>
                      <w:szCs w:val="18"/>
                    </w:rPr>
                  </w:pPr>
                </w:p>
                <w:p w:rsidR="005B4463" w:rsidRPr="00B21C1F" w:rsidRDefault="005B4463" w:rsidP="00BF0A4F">
                  <w:pPr>
                    <w:keepNext/>
                    <w:spacing w:after="0"/>
                    <w:outlineLvl w:val="5"/>
                    <w:rPr>
                      <w:rFonts w:ascii="Verdana" w:eastAsia="Meiryo UI" w:hAnsi="Verdana" w:cs="Utsaah"/>
                      <w:bCs/>
                      <w:color w:val="17365D" w:themeColor="text2" w:themeShade="BF"/>
                      <w:sz w:val="18"/>
                      <w:szCs w:val="18"/>
                      <w:lang w:eastAsia="it-IT"/>
                    </w:rPr>
                  </w:pP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begin">
                      <w:ffData>
                        <w:name w:val="Controllo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instrText xml:space="preserve"> FORMCHECKBOX </w:instrText>
                  </w:r>
                  <w:r w:rsidR="00DA38D8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</w:r>
                  <w:r w:rsidR="00DA38D8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separate"/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end"/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t xml:space="preserve"> Indennità per ricovero</w:t>
                  </w:r>
                  <w:r w:rsidRPr="00B21C1F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  <w:t xml:space="preserve"> o intervento chirurgico € </w:t>
                  </w:r>
                  <w:r w:rsidR="00C466B2" w:rsidRPr="00B21C1F">
                    <w:rPr>
                      <w:rFonts w:ascii="Verdana" w:eastAsia="Meiryo UI" w:hAnsi="Verdana" w:cs="Utsaah"/>
                      <w:b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>1.000</w:t>
                  </w:r>
                  <w:r w:rsidRPr="00B21C1F">
                    <w:rPr>
                      <w:rFonts w:ascii="Verdana" w:eastAsia="Meiryo UI" w:hAnsi="Verdana" w:cs="Utsaah"/>
                      <w:b/>
                      <w:b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B21C1F">
                    <w:rPr>
                      <w:rFonts w:ascii="Verdana" w:eastAsia="Meiryo UI" w:hAnsi="Verdana" w:cs="Utsaah"/>
                      <w:b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>per persona/anno:</w:t>
                  </w:r>
                </w:p>
                <w:p w:rsidR="005B4463" w:rsidRPr="00B21C1F" w:rsidRDefault="005B4463" w:rsidP="00842CA4">
                  <w:pPr>
                    <w:pStyle w:val="Paragrafoelenco"/>
                    <w:keepNext/>
                    <w:numPr>
                      <w:ilvl w:val="0"/>
                      <w:numId w:val="39"/>
                    </w:numPr>
                    <w:spacing w:after="0"/>
                    <w:outlineLvl w:val="5"/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</w:pPr>
                  <w:r w:rsidRPr="00B21C1F">
                    <w:rPr>
                      <w:rFonts w:ascii="Verdana" w:eastAsia="Meiryo UI" w:hAnsi="Verdana" w:cs="Utsaah"/>
                      <w:bCs/>
                      <w:color w:val="17365D" w:themeColor="text2" w:themeShade="BF"/>
                      <w:sz w:val="18"/>
                      <w:szCs w:val="18"/>
                      <w:lang w:eastAsia="it-IT"/>
                    </w:rPr>
                    <w:lastRenderedPageBreak/>
                    <w:t>almeno un pernottamento;</w:t>
                  </w:r>
                </w:p>
                <w:p w:rsidR="005B4463" w:rsidRPr="00B21C1F" w:rsidRDefault="005B4463" w:rsidP="00842CA4">
                  <w:pPr>
                    <w:pStyle w:val="Paragrafoelenco"/>
                    <w:keepNext/>
                    <w:numPr>
                      <w:ilvl w:val="0"/>
                      <w:numId w:val="39"/>
                    </w:numPr>
                    <w:spacing w:after="0"/>
                    <w:outlineLvl w:val="5"/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</w:pPr>
                  <w:r w:rsidRPr="00B21C1F">
                    <w:rPr>
                      <w:rFonts w:ascii="Verdana" w:eastAsia="Meiryo UI" w:hAnsi="Verdana" w:cs="Utsaah"/>
                      <w:b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>il 30% dell’indennizzo per day-hospital o day-surgery o intervento chirurgico ambulatoriale</w:t>
                  </w:r>
                </w:p>
                <w:p w:rsidR="005B4463" w:rsidRPr="00B21C1F" w:rsidRDefault="005B4463" w:rsidP="00842CA4">
                  <w:pPr>
                    <w:pStyle w:val="Paragrafoelenco"/>
                    <w:keepNext/>
                    <w:numPr>
                      <w:ilvl w:val="0"/>
                      <w:numId w:val="39"/>
                    </w:numPr>
                    <w:spacing w:after="0"/>
                    <w:outlineLvl w:val="5"/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</w:pPr>
                  <w:r w:rsidRPr="00B21C1F">
                    <w:rPr>
                      <w:rFonts w:ascii="Verdana" w:eastAsia="Meiryo UI" w:hAnsi="Verdana" w:cs="Utsaah"/>
                      <w:b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>3 volte l’indennizzo per Gravi patologie</w:t>
                  </w:r>
                </w:p>
                <w:p w:rsidR="005B4463" w:rsidRPr="00B21C1F" w:rsidRDefault="005B4463" w:rsidP="00BF0A4F">
                  <w:pPr>
                    <w:keepNext/>
                    <w:spacing w:after="0"/>
                    <w:outlineLvl w:val="5"/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</w:pP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t xml:space="preserve">      </w:t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begin">
                      <w:ffData>
                        <w:name w:val="Controllo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instrText xml:space="preserve"> FORMCHECKBOX </w:instrText>
                  </w:r>
                  <w:r w:rsidR="00DA38D8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</w:r>
                  <w:r w:rsidR="00DA38D8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separate"/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end"/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t xml:space="preserve"> </w:t>
                  </w:r>
                  <w:r w:rsidRPr="00B21C1F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  <w:t>Limitazione alle Gravi patologie</w:t>
                  </w:r>
                </w:p>
                <w:p w:rsidR="005B4463" w:rsidRPr="00B21C1F" w:rsidRDefault="005B4463" w:rsidP="00BF0A4F">
                  <w:pPr>
                    <w:keepNext/>
                    <w:spacing w:after="0"/>
                    <w:outlineLvl w:val="5"/>
                    <w:rPr>
                      <w:rFonts w:ascii="Verdana" w:eastAsia="Meiryo UI" w:hAnsi="Verdana" w:cs="Utsaah"/>
                      <w:bCs/>
                      <w:color w:val="17365D" w:themeColor="text2" w:themeShade="BF"/>
                      <w:sz w:val="18"/>
                      <w:szCs w:val="18"/>
                      <w:lang w:eastAsia="it-IT"/>
                    </w:rPr>
                  </w:pP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begin">
                      <w:ffData>
                        <w:name w:val="Controllo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instrText xml:space="preserve"> FORMCHECKBOX </w:instrText>
                  </w:r>
                  <w:r w:rsidR="00DA38D8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</w:r>
                  <w:r w:rsidR="00DA38D8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separate"/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end"/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t xml:space="preserve"> Diaria post-ricovero</w:t>
                  </w:r>
                  <w:r w:rsidRPr="00B21C1F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  <w:t xml:space="preserve"> € </w:t>
                  </w:r>
                  <w:r w:rsidR="00C466B2" w:rsidRPr="00B21C1F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result w:val="2"/>
                          <w:listEntry w:val="50"/>
                          <w:listEntry w:val="100"/>
                          <w:listEntry w:val="150"/>
                        </w:ddList>
                      </w:ffData>
                    </w:fldChar>
                  </w:r>
                  <w:r w:rsidR="00C466B2" w:rsidRPr="00B21C1F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  <w:instrText xml:space="preserve"> FORMDROPDOWN </w:instrText>
                  </w:r>
                  <w:r w:rsidR="00DA38D8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</w:r>
                  <w:r w:rsidR="00DA38D8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  <w:fldChar w:fldCharType="separate"/>
                  </w:r>
                  <w:r w:rsidR="00C466B2" w:rsidRPr="00B21C1F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  <w:fldChar w:fldCharType="end"/>
                  </w:r>
                  <w:r w:rsidRPr="00B21C1F">
                    <w:rPr>
                      <w:rFonts w:ascii="Verdana" w:eastAsia="Meiryo UI" w:hAnsi="Verdana" w:cs="Utsaah"/>
                      <w:b/>
                      <w:b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B21C1F">
                    <w:rPr>
                      <w:rFonts w:ascii="Verdana" w:eastAsia="Meiryo UI" w:hAnsi="Verdana" w:cs="Utsaah"/>
                      <w:b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>per persona/anno, max 3 volte i pernottamenti del ricovero con il massimo di 20 pernottamenti</w:t>
                  </w:r>
                </w:p>
                <w:p w:rsidR="005B4463" w:rsidRPr="00B21C1F" w:rsidRDefault="005B4463" w:rsidP="00BF0A4F">
                  <w:pPr>
                    <w:keepNext/>
                    <w:spacing w:after="0"/>
                    <w:outlineLvl w:val="5"/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</w:pP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t xml:space="preserve">      </w:t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begin">
                      <w:ffData>
                        <w:name w:val="Controllo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instrText xml:space="preserve"> FORMCHECKBOX </w:instrText>
                  </w:r>
                  <w:r w:rsidR="00DA38D8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</w:r>
                  <w:r w:rsidR="00DA38D8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separate"/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end"/>
                  </w:r>
                  <w:r w:rsidRPr="00B21C1F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t xml:space="preserve"> </w:t>
                  </w:r>
                  <w:r w:rsidRPr="00B21C1F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  <w:t>Limitazione alle Gravi patologie</w:t>
                  </w:r>
                </w:p>
                <w:p w:rsidR="00B21C1F" w:rsidRPr="00B21C1F" w:rsidRDefault="00B21C1F" w:rsidP="00BF0A4F">
                  <w:pPr>
                    <w:keepNext/>
                    <w:spacing w:after="0"/>
                    <w:outlineLvl w:val="5"/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Borders>
                      <w:top w:val="single" w:sz="12" w:space="0" w:color="000000"/>
                      <w:left w:val="nil"/>
                      <w:bottom w:val="single" w:sz="12" w:space="0" w:color="000000"/>
                      <w:right w:val="nil"/>
                      <w:insideH w:val="nil"/>
                      <w:insideV w:val="nil"/>
                    </w:tblBorders>
                    <w:tblCellMar>
                      <w:left w:w="70" w:type="dxa"/>
                      <w:right w:w="7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8986"/>
                  </w:tblGrid>
                  <w:tr w:rsidR="005B4463" w:rsidRPr="00B21C1F" w:rsidTr="00BF0A4F">
                    <w:trPr>
                      <w:cantSplit/>
                    </w:trPr>
                    <w:tc>
                      <w:tcPr>
                        <w:tcW w:w="5000" w:type="pct"/>
                        <w:tcBorders>
                          <w:bottom w:val="single" w:sz="12" w:space="0" w:color="000000"/>
                        </w:tcBorders>
                      </w:tcPr>
                      <w:p w:rsidR="005B4463" w:rsidRPr="00B21C1F" w:rsidRDefault="005B4463" w:rsidP="00842CA4">
                        <w:pPr>
                          <w:spacing w:after="0"/>
                          <w:jc w:val="center"/>
                          <w:rPr>
                            <w:rFonts w:ascii="Verdana" w:eastAsia="Meiryo UI" w:hAnsi="Verdana" w:cs="Utsaah"/>
                            <w:b/>
                            <w:i/>
                            <w:iCs/>
                            <w:color w:val="17365D" w:themeColor="text2" w:themeShade="BF"/>
                            <w:sz w:val="18"/>
                            <w:szCs w:val="18"/>
                            <w:lang w:eastAsia="it-IT"/>
                          </w:rPr>
                        </w:pPr>
                        <w:r w:rsidRPr="00B21C1F">
                          <w:rPr>
                            <w:rFonts w:ascii="Verdana" w:eastAsia="Meiryo UI" w:hAnsi="Verdana" w:cs="Utsaah"/>
                            <w:b/>
                            <w:i/>
                            <w:iCs/>
                            <w:color w:val="17365D" w:themeColor="text2" w:themeShade="BF"/>
                            <w:sz w:val="18"/>
                            <w:szCs w:val="18"/>
                            <w:lang w:eastAsia="it-IT"/>
                          </w:rPr>
                          <w:t>AREA  NON ASSICURATIVA</w:t>
                        </w:r>
                      </w:p>
                    </w:tc>
                  </w:tr>
                </w:tbl>
                <w:p w:rsidR="00B21C1F" w:rsidRPr="00B21C1F" w:rsidRDefault="00B21C1F" w:rsidP="00E6400E">
                  <w:pPr>
                    <w:spacing w:after="0"/>
                    <w:ind w:left="-522" w:firstLine="522"/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</w:pPr>
                </w:p>
                <w:p w:rsidR="005B4463" w:rsidRPr="00B21C1F" w:rsidRDefault="005B4463" w:rsidP="00E6400E">
                  <w:pPr>
                    <w:spacing w:after="0"/>
                    <w:ind w:left="-522" w:firstLine="522"/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</w:pPr>
                  <w:r w:rsidRPr="00B21C1F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  <w:t xml:space="preserve">Attivabile con </w:t>
                  </w:r>
                  <w:hyperlink r:id="rId11" w:history="1">
                    <w:r w:rsidRPr="00B21C1F">
                      <w:rPr>
                        <w:rStyle w:val="Collegamentoipertestuale"/>
                        <w:rFonts w:ascii="Verdana" w:eastAsia="Meiryo UI" w:hAnsi="Verdana" w:cs="Utsaah"/>
                        <w:sz w:val="18"/>
                        <w:szCs w:val="18"/>
                      </w:rPr>
                      <w:t>www.mynet.blue</w:t>
                    </w:r>
                  </w:hyperlink>
                  <w:r w:rsidRPr="00B21C1F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  <w:t xml:space="preserve"> inserendo il codice di 16 cifre, possibilità di tariffe agevolate presso</w:t>
                  </w:r>
                </w:p>
                <w:p w:rsidR="005B4463" w:rsidRDefault="005B4463" w:rsidP="00E6400E">
                  <w:pPr>
                    <w:spacing w:after="0"/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  <w:lang w:eastAsia="it-IT"/>
                    </w:rPr>
                  </w:pPr>
                  <w:r w:rsidRPr="00B21C1F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  <w:lang w:eastAsia="it-IT"/>
                    </w:rPr>
                    <w:t>Centri medici convenzionati per prestazioni mediche, odontoiatriche e fisioterapiche.</w:t>
                  </w:r>
                </w:p>
                <w:p w:rsidR="00B21C1F" w:rsidRPr="00B21C1F" w:rsidRDefault="00B21C1F" w:rsidP="00E6400E">
                  <w:pPr>
                    <w:spacing w:after="0"/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  <w:lang w:eastAsia="it-IT"/>
                    </w:rPr>
                  </w:pPr>
                </w:p>
                <w:tbl>
                  <w:tblPr>
                    <w:tblW w:w="5000" w:type="pct"/>
                    <w:tblBorders>
                      <w:top w:val="single" w:sz="12" w:space="0" w:color="000000"/>
                      <w:left w:val="nil"/>
                      <w:bottom w:val="single" w:sz="12" w:space="0" w:color="000000"/>
                      <w:right w:val="nil"/>
                      <w:insideH w:val="nil"/>
                      <w:insideV w:val="nil"/>
                    </w:tblBorders>
                    <w:tblCellMar>
                      <w:left w:w="70" w:type="dxa"/>
                      <w:right w:w="7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8986"/>
                  </w:tblGrid>
                  <w:tr w:rsidR="00B21C1F" w:rsidRPr="00B21C1F" w:rsidTr="00214C08">
                    <w:trPr>
                      <w:cantSplit/>
                    </w:trPr>
                    <w:tc>
                      <w:tcPr>
                        <w:tcW w:w="5000" w:type="pct"/>
                        <w:tcBorders>
                          <w:bottom w:val="single" w:sz="12" w:space="0" w:color="000000"/>
                        </w:tcBorders>
                      </w:tcPr>
                      <w:p w:rsidR="00B21C1F" w:rsidRPr="00B21C1F" w:rsidRDefault="00B21C1F" w:rsidP="00214C08">
                        <w:pPr>
                          <w:spacing w:after="0"/>
                          <w:jc w:val="center"/>
                          <w:rPr>
                            <w:rFonts w:ascii="Verdana" w:eastAsia="Meiryo UI" w:hAnsi="Verdana" w:cs="Utsaah"/>
                            <w:b/>
                            <w:iCs/>
                            <w:color w:val="17365D" w:themeColor="text2" w:themeShade="BF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Verdana" w:eastAsia="Meiryo UI" w:hAnsi="Verdana" w:cs="Utsaah"/>
                            <w:b/>
                            <w:iCs/>
                            <w:color w:val="17365D" w:themeColor="text2" w:themeShade="BF"/>
                            <w:sz w:val="18"/>
                            <w:szCs w:val="18"/>
                            <w:lang w:eastAsia="it-IT"/>
                          </w:rPr>
                          <w:t>SEZIONE “TI ASSISTO”</w:t>
                        </w:r>
                      </w:p>
                    </w:tc>
                  </w:tr>
                </w:tbl>
                <w:p w:rsidR="005B4463" w:rsidRPr="005B4463" w:rsidRDefault="005B4463" w:rsidP="00BF0A4F">
                  <w:pPr>
                    <w:keepNext/>
                    <w:spacing w:after="0"/>
                    <w:outlineLvl w:val="5"/>
                    <w:rPr>
                      <w:rFonts w:ascii="Verdana" w:eastAsia="Meiryo UI" w:hAnsi="Verdana" w:cs="Utsaah"/>
                      <w:i/>
                      <w:color w:val="17365D" w:themeColor="text2" w:themeShade="BF"/>
                      <w:sz w:val="18"/>
                      <w:szCs w:val="18"/>
                    </w:rPr>
                  </w:pPr>
                </w:p>
              </w:tc>
            </w:tr>
          </w:tbl>
          <w:p w:rsidR="00B21C1F" w:rsidRDefault="00B21C1F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</w:p>
          <w:p w:rsidR="00BF0A4F" w:rsidRPr="00DE4492" w:rsidRDefault="00290A48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 w:rsidR="00BF0A4F" w:rsidRPr="00DE4492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Con Te Salute</w:t>
            </w:r>
          </w:p>
          <w:p w:rsidR="00BF0A4F" w:rsidRPr="005A16C1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</w:pPr>
            <w:r w:rsidRPr="005A16C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Informazioni, consigli e tutoring telefonico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Consigli medici e farmaceutici telefonici (24/24)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Prenotazione visite ed esami (da lunedì a venerdì 8-18)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Tutoring eccellenze sanitarie (da lunedì a venerdì 8-18)</w:t>
            </w:r>
          </w:p>
          <w:p w:rsidR="00BF0A4F" w:rsidRPr="005A16C1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</w:pPr>
            <w:r w:rsidRPr="005A16C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Prestazioni e servizi complementari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Invio di un infermiere (se ricovero di almeno 3 giorni, fino a € 500)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Consegna di farmaci (se permanenza a letto di almeno 3 settimane)</w:t>
            </w:r>
          </w:p>
          <w:p w:rsidR="00BF0A4F" w:rsidRPr="005A16C1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</w:pPr>
            <w:r w:rsidRPr="005A16C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Gestione delle urgenze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Invio di un medico generico o ambulanza (giorni feriali ore 20-8, prefestivi ore 14-24, festivi 24 su 24) 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Trasporto in ambulanza (fino a € 500 per sinistro)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Trasferimento in strutture sanitarie specializzate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Parere medico complementare (Second opinion) dal lunedì al venerdì 9-18</w:t>
            </w:r>
          </w:p>
          <w:p w:rsidR="00B21C1F" w:rsidRDefault="00B21C1F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</w:p>
          <w:p w:rsidR="00BF0A4F" w:rsidRPr="00DE4492" w:rsidRDefault="00290A48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 w:rsidR="00BF0A4F" w:rsidRPr="00DE4492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Con Te a Casa</w:t>
            </w:r>
          </w:p>
          <w:p w:rsidR="00BF0A4F" w:rsidRPr="005A16C1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</w:pPr>
            <w:r w:rsidRPr="005A16C1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Informazioni, consigli e tutoring telefonico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Tutoring medico telefonico personalizzato (se prognosi  superiore a 5 giorni)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Consulenza per riadattamento abitazione (per invalidità permanente)</w:t>
            </w:r>
          </w:p>
          <w:p w:rsidR="00BF0A4F" w:rsidRPr="004468AE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</w:pPr>
            <w:r w:rsidRPr="004468AE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Prestazioni e servizi complementari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Invio di un accompagnatore o mezzo di trasporto (€ 300 per sinistro)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Invio di un fisioterapista (€ 700 per sinistro)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Consegna della spesa (se permanenza a letto di almeno 3 settimane)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Supporto psicologico (10 sedute per anno assicurativo)</w:t>
            </w:r>
          </w:p>
          <w:p w:rsidR="00BF0A4F" w:rsidRPr="004468AE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</w:pPr>
            <w:r w:rsidRPr="004468AE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Gestione delle urgenze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0352C6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Assistenza domiciliare integrata (se ricovero di almeno 5 giorni) con invio di medico o infermiere fino a 3 volte la settimana e max 20 uscite; un operatore socio-sanitario fino a 3 ore al giorno e max 120 ore per aiuto inerente l’alimentazione, igiene personale, vestizione, etc.; 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u</w:t>
            </w:r>
            <w:r w:rsidRPr="000352C6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na collaboratrice domestica fino a 4 ore al giorno e max 6 settimane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Prelievo di campioni da analizzare e consegna referti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Fornitura di attrezzatura medico-chirurgica fino a 90 giorni per sinistro, spese di noleggio fino a € 300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Effettuazione di radiografie ed ecografie </w:t>
            </w:r>
          </w:p>
          <w:p w:rsidR="00B21C1F" w:rsidRDefault="00B21C1F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</w:p>
          <w:p w:rsidR="00BF0A4F" w:rsidRPr="000352C6" w:rsidRDefault="00290A48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 w:rsidR="00BF0A4F" w:rsidRPr="000352C6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Con Te in Famiglia</w:t>
            </w:r>
          </w:p>
          <w:p w:rsidR="00BF0A4F" w:rsidRPr="004468AE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</w:pPr>
            <w:r w:rsidRPr="004468AE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Prestazioni e servizi complementari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Invio collaboratrice domestica nei 60 giorni precedenti il parto fino a 12 ore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Assistenza ostetrica pre e post parto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Invio di accompagnatore o mezzo di trasporto fino a € 300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Viaggio di un familiare 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Supporto psicologico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Banca cellule staminali del cordone ombelicale</w:t>
            </w:r>
          </w:p>
          <w:p w:rsidR="00BF0A4F" w:rsidRPr="004468AE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</w:pPr>
            <w:r w:rsidRPr="004468AE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Gestione delle urgenze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Invio di un pediatra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Fornitura di attrezzatura medico-chirurgica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Invio di un taxi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lastRenderedPageBreak/>
              <w:t>Invio di una baby-sitter</w:t>
            </w:r>
          </w:p>
          <w:p w:rsidR="00B21C1F" w:rsidRDefault="00B21C1F" w:rsidP="00B21C1F">
            <w:pPr>
              <w:spacing w:after="0"/>
              <w:ind w:left="36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tbl>
            <w:tblPr>
              <w:tblW w:w="5000" w:type="pct"/>
              <w:tblBorders>
                <w:top w:val="single" w:sz="12" w:space="0" w:color="000000"/>
                <w:left w:val="nil"/>
                <w:bottom w:val="single" w:sz="12" w:space="0" w:color="000000"/>
                <w:right w:val="nil"/>
                <w:insideH w:val="nil"/>
                <w:insideV w:val="nil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273"/>
            </w:tblGrid>
            <w:tr w:rsidR="00BF0A4F" w:rsidRPr="0013137C" w:rsidTr="00BF0A4F">
              <w:trPr>
                <w:cantSplit/>
              </w:trPr>
              <w:tc>
                <w:tcPr>
                  <w:tcW w:w="5000" w:type="pct"/>
                  <w:tcBorders>
                    <w:bottom w:val="single" w:sz="12" w:space="0" w:color="000000"/>
                  </w:tcBorders>
                </w:tcPr>
                <w:p w:rsidR="00BF0A4F" w:rsidRPr="0013137C" w:rsidRDefault="00BF0A4F" w:rsidP="00C00229">
                  <w:pPr>
                    <w:spacing w:after="0"/>
                    <w:jc w:val="center"/>
                    <w:rPr>
                      <w:rFonts w:ascii="Verdana" w:eastAsia="Meiryo UI" w:hAnsi="Verdana" w:cs="Utsaah"/>
                      <w:b/>
                      <w:iCs/>
                      <w:color w:val="17365D" w:themeColor="text2" w:themeShade="BF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Verdana" w:eastAsia="Meiryo UI" w:hAnsi="Verdana" w:cs="Utsaah"/>
                      <w:b/>
                      <w:i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>FORMULA “TARGET”  -  SEZIONE “KIDS”</w:t>
                  </w:r>
                  <w:r w:rsidR="00C00229">
                    <w:rPr>
                      <w:rFonts w:ascii="Verdana" w:eastAsia="Meiryo UI" w:hAnsi="Verdana" w:cs="Utsaah"/>
                      <w:b/>
                      <w:i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 xml:space="preserve"> (</w:t>
                  </w:r>
                  <w:r w:rsidR="00C00229" w:rsidRPr="00C00229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result w:val="1"/>
                          <w:listEntry w:val="operante"/>
                          <w:listEntry w:val="non operante"/>
                        </w:ddList>
                      </w:ffData>
                    </w:fldChar>
                  </w:r>
                  <w:r w:rsidR="00C00229" w:rsidRPr="00C00229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instrText xml:space="preserve"> FORMDROPDOWN </w:instrText>
                  </w:r>
                  <w:r w:rsidR="00DA38D8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</w:r>
                  <w:r w:rsidR="00DA38D8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separate"/>
                  </w:r>
                  <w:r w:rsidR="00C00229" w:rsidRPr="00C00229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end"/>
                  </w:r>
                  <w:r w:rsidR="00C00229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B21C1F" w:rsidRDefault="00B21C1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Valida per Assicurati di età non superiore a 18 anni</w:t>
            </w:r>
          </w:p>
          <w:p w:rsidR="00BF0A4F" w:rsidRPr="006D7B83" w:rsidRDefault="00BF0A4F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6D7B83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Rimborso spese mediche per infortunio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Fino a € 10.000 per persona e anno assicurativo, compresa: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Assistenza infermieristica domiciliare (max € 50 giornalieri e max per 90 giorni)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Danno estetico € 5.000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Spese di trasporto € 2.500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6D7B83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Durante il ricovero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prestazioni sanitarie, trattamenti di fisiokinesiterapia, diritti di sala operatoria, rette di degenza, farmaci e specialità medicinali; cure e protesi dentarie.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Se a totale carico del S.S.N., indennità sostitutiva di € 50 per ogni pernottamento e max 100 pernottamenti (day-hospital o day-surgery sono considerati un pernottamento)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3142F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Post-ricovero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 xml:space="preserve"> (fino a 120 giorni dal sinistro)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prestazioni sanitarie, trattamenti di fisiokinesiterapia, cure e protesi dentarie, protesi anatomiche fino a € 5.000, noleggio o acquisto di apparecchi terapeutici o ortopedici fino a € 2.500,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Scoperto 20% minimo € 50.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3142F7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u w:val="single"/>
                <w:lang w:eastAsia="it-IT"/>
              </w:rPr>
              <w:t>Assenza di ricovero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: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prestazioni sanitarie, trattamenti di fisiokinesiterapia fino a € 2.000, cure e protesi dentarie fino a € 2.000, acquisto di protesi anatomiche fino a € 5.000, noleggio o acquisto di apparecchi terapeutici o ortopedici fino a € 2.500.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Scoperto 20% minimo € 50.</w:t>
            </w:r>
          </w:p>
          <w:p w:rsidR="00BF0A4F" w:rsidRPr="003142F7" w:rsidRDefault="00BF0A4F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3142F7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Indennità abbonamento non goduti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Fino a € 200 e se inabilità temporanea di almeno 20 giorni consecutivi.</w:t>
            </w:r>
          </w:p>
          <w:p w:rsidR="00BF0A4F" w:rsidRPr="003142F7" w:rsidRDefault="00BF0A4F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3142F7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Assistenza Kids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Invio di una baby-sitter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Invio di accompagnatore o mezzo di trasporto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Supporto psicologico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Invio di un pediatra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Trasporto in ambulanza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Rientro sanitario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Viaggio di un familiare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6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Fornitura di attrezzatura medico-chirurgica</w:t>
            </w:r>
          </w:p>
          <w:p w:rsidR="00BF0A4F" w:rsidRPr="000212A3" w:rsidRDefault="00BF0A4F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0212A3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Accesso al Network</w:t>
            </w:r>
          </w:p>
          <w:p w:rsidR="00BF0A4F" w:rsidRPr="00B313E8" w:rsidRDefault="00BF0A4F" w:rsidP="00BF0A4F">
            <w:pPr>
              <w:spacing w:after="0"/>
              <w:ind w:left="-522" w:firstLine="522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Attivabile con </w:t>
            </w:r>
            <w:hyperlink r:id="rId12" w:history="1">
              <w:r w:rsidRPr="002F4FAF">
                <w:rPr>
                  <w:rStyle w:val="Collegamentoipertestuale"/>
                  <w:rFonts w:ascii="Verdana" w:eastAsia="Meiryo UI" w:hAnsi="Verdana" w:cs="Utsaah"/>
                  <w:sz w:val="18"/>
                  <w:szCs w:val="18"/>
                </w:rPr>
                <w:t>www.mynet.blue</w:t>
              </w:r>
            </w:hyperlink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inserendo il codice di 16 cifre, possibilità di tariffe agevolate presso i 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Centri medici convenzionati.</w:t>
            </w:r>
          </w:p>
          <w:p w:rsidR="00BF0A4F" w:rsidRPr="000212A3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tbl>
            <w:tblPr>
              <w:tblW w:w="5000" w:type="pct"/>
              <w:tblBorders>
                <w:top w:val="single" w:sz="12" w:space="0" w:color="000000"/>
                <w:left w:val="nil"/>
                <w:bottom w:val="single" w:sz="12" w:space="0" w:color="000000"/>
                <w:right w:val="nil"/>
                <w:insideH w:val="nil"/>
                <w:insideV w:val="nil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273"/>
            </w:tblGrid>
            <w:tr w:rsidR="00BF0A4F" w:rsidRPr="0013137C" w:rsidTr="00BF0A4F">
              <w:trPr>
                <w:cantSplit/>
              </w:trPr>
              <w:tc>
                <w:tcPr>
                  <w:tcW w:w="5000" w:type="pct"/>
                  <w:tcBorders>
                    <w:bottom w:val="single" w:sz="12" w:space="0" w:color="000000"/>
                  </w:tcBorders>
                </w:tcPr>
                <w:p w:rsidR="00BF0A4F" w:rsidRPr="0013137C" w:rsidRDefault="00BF0A4F" w:rsidP="00BF0A4F">
                  <w:pPr>
                    <w:spacing w:after="0"/>
                    <w:jc w:val="center"/>
                    <w:rPr>
                      <w:rFonts w:ascii="Verdana" w:eastAsia="Meiryo UI" w:hAnsi="Verdana" w:cs="Utsaah"/>
                      <w:b/>
                      <w:iCs/>
                      <w:color w:val="17365D" w:themeColor="text2" w:themeShade="BF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Verdana" w:eastAsia="Meiryo UI" w:hAnsi="Verdana" w:cs="Utsaah"/>
                      <w:b/>
                      <w:i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>FORMULA “TARGET”  -  SEZIONE “DENTAL”</w:t>
                  </w:r>
                  <w:r w:rsidR="00C00229">
                    <w:rPr>
                      <w:rFonts w:ascii="Verdana" w:eastAsia="Meiryo UI" w:hAnsi="Verdana" w:cs="Utsaah"/>
                      <w:b/>
                      <w:i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 xml:space="preserve"> (</w:t>
                  </w:r>
                  <w:r w:rsidR="00C00229" w:rsidRPr="00C00229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result w:val="1"/>
                          <w:listEntry w:val="operante"/>
                          <w:listEntry w:val="non operante"/>
                        </w:ddList>
                      </w:ffData>
                    </w:fldChar>
                  </w:r>
                  <w:r w:rsidR="00C00229" w:rsidRPr="00C00229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instrText xml:space="preserve"> FORMDROPDOWN </w:instrText>
                  </w:r>
                  <w:r w:rsidR="00DA38D8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</w:r>
                  <w:r w:rsidR="00DA38D8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separate"/>
                  </w:r>
                  <w:r w:rsidR="00C00229" w:rsidRPr="00C00229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end"/>
                  </w:r>
                  <w:r w:rsidR="00C00229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BF0A4F" w:rsidRPr="0011372A" w:rsidRDefault="00BF0A4F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11372A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Rimborso spese per visita odontoiatrica e detartrasi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Una volta l’anno nei Centri odontoiatrici convenzionati: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7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Visita odontoiatrica iniziale (compresa la stesura del piano di cura e preventivo di spesa)</w:t>
            </w:r>
          </w:p>
          <w:p w:rsidR="00BF0A4F" w:rsidRDefault="00BF0A4F" w:rsidP="00BF0A4F">
            <w:pPr>
              <w:pStyle w:val="Paragrafoelenco"/>
              <w:numPr>
                <w:ilvl w:val="0"/>
                <w:numId w:val="37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Ablazione semplice del tartaro</w:t>
            </w:r>
          </w:p>
          <w:p w:rsidR="00BF0A4F" w:rsidRPr="0011372A" w:rsidRDefault="00BF0A4F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11372A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Rimborso spese odontoiatriche a seguito di infortunio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Fino a € 2.000 per persona e per anno assicurativo per cure e protesi dentarie</w:t>
            </w:r>
          </w:p>
          <w:p w:rsidR="00BF0A4F" w:rsidRPr="0011372A" w:rsidRDefault="00BF0A4F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11372A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Accesso al Network</w:t>
            </w:r>
          </w:p>
          <w:p w:rsidR="00BF0A4F" w:rsidRPr="00B313E8" w:rsidRDefault="00BF0A4F" w:rsidP="00BF0A4F">
            <w:pPr>
              <w:spacing w:after="0"/>
              <w:ind w:left="-522" w:firstLine="522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Attivabile con </w:t>
            </w:r>
            <w:hyperlink r:id="rId13" w:history="1">
              <w:r w:rsidRPr="002F4FAF">
                <w:rPr>
                  <w:rStyle w:val="Collegamentoipertestuale"/>
                  <w:rFonts w:ascii="Verdana" w:eastAsia="Meiryo UI" w:hAnsi="Verdana" w:cs="Utsaah"/>
                  <w:sz w:val="18"/>
                  <w:szCs w:val="18"/>
                </w:rPr>
                <w:t>www.mynet.blue</w:t>
              </w:r>
            </w:hyperlink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inserendo il codice di 16 cifre, possibilità di tariffe agevolate presso i 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Centri medici convenzionati.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tbl>
            <w:tblPr>
              <w:tblW w:w="5000" w:type="pct"/>
              <w:tblBorders>
                <w:top w:val="single" w:sz="12" w:space="0" w:color="000000"/>
                <w:left w:val="nil"/>
                <w:bottom w:val="single" w:sz="12" w:space="0" w:color="000000"/>
                <w:right w:val="nil"/>
                <w:insideH w:val="nil"/>
                <w:insideV w:val="nil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273"/>
            </w:tblGrid>
            <w:tr w:rsidR="00BF0A4F" w:rsidRPr="0013137C" w:rsidTr="00BF0A4F">
              <w:trPr>
                <w:cantSplit/>
              </w:trPr>
              <w:tc>
                <w:tcPr>
                  <w:tcW w:w="5000" w:type="pct"/>
                  <w:tcBorders>
                    <w:bottom w:val="single" w:sz="12" w:space="0" w:color="000000"/>
                  </w:tcBorders>
                </w:tcPr>
                <w:p w:rsidR="00BF0A4F" w:rsidRPr="0013137C" w:rsidRDefault="00BF0A4F" w:rsidP="00BF0A4F">
                  <w:pPr>
                    <w:spacing w:after="0"/>
                    <w:jc w:val="center"/>
                    <w:rPr>
                      <w:rFonts w:ascii="Verdana" w:eastAsia="Meiryo UI" w:hAnsi="Verdana" w:cs="Utsaah"/>
                      <w:b/>
                      <w:iCs/>
                      <w:color w:val="17365D" w:themeColor="text2" w:themeShade="BF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Verdana" w:eastAsia="Meiryo UI" w:hAnsi="Verdana" w:cs="Utsaah"/>
                      <w:b/>
                      <w:i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>FORMULA “TARGET”  -  SEZIONE “FISIO”</w:t>
                  </w:r>
                  <w:r w:rsidR="00C00229">
                    <w:rPr>
                      <w:rFonts w:ascii="Verdana" w:eastAsia="Meiryo UI" w:hAnsi="Verdana" w:cs="Utsaah"/>
                      <w:b/>
                      <w:iCs/>
                      <w:color w:val="17365D" w:themeColor="text2" w:themeShade="BF"/>
                      <w:sz w:val="18"/>
                      <w:szCs w:val="18"/>
                      <w:lang w:eastAsia="it-IT"/>
                    </w:rPr>
                    <w:t xml:space="preserve"> (</w:t>
                  </w:r>
                  <w:r w:rsidR="00C00229" w:rsidRPr="00C00229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result w:val="1"/>
                          <w:listEntry w:val="operante"/>
                          <w:listEntry w:val="non operante"/>
                        </w:ddList>
                      </w:ffData>
                    </w:fldChar>
                  </w:r>
                  <w:r w:rsidR="00C00229" w:rsidRPr="00C00229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instrText xml:space="preserve"> FORMDROPDOWN </w:instrText>
                  </w:r>
                  <w:r w:rsidR="00DA38D8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</w:r>
                  <w:r w:rsidR="00DA38D8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separate"/>
                  </w:r>
                  <w:r w:rsidR="00C00229" w:rsidRPr="00C00229">
                    <w:rPr>
                      <w:rFonts w:ascii="Verdana" w:eastAsia="Meiryo UI" w:hAnsi="Verdana" w:cs="Utsaah"/>
                      <w:b/>
                      <w:color w:val="17365D" w:themeColor="text2" w:themeShade="BF"/>
                      <w:sz w:val="18"/>
                      <w:szCs w:val="18"/>
                    </w:rPr>
                    <w:fldChar w:fldCharType="end"/>
                  </w:r>
                  <w:r w:rsidR="00C00229">
                    <w:rPr>
                      <w:rFonts w:ascii="Verdana" w:eastAsia="Meiryo UI" w:hAnsi="Verdana" w:cs="Utsaah"/>
                      <w:color w:val="17365D" w:themeColor="text2" w:themeShade="BF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BF0A4F" w:rsidRPr="0011372A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BF0A4F" w:rsidRPr="00627884" w:rsidRDefault="00BF0A4F" w:rsidP="00BF0A4F">
            <w:pPr>
              <w:keepNext/>
              <w:spacing w:after="0"/>
              <w:outlineLvl w:val="5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627884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Indennità per intervento chirurgico da infortunio</w:t>
            </w:r>
          </w:p>
          <w:p w:rsidR="00BF0A4F" w:rsidRDefault="00BF0A4F" w:rsidP="00BF0A4F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Indennizzo forfettario di € 4.000 per ricoveri con almeno un pernottamento.</w:t>
            </w:r>
          </w:p>
          <w:p w:rsidR="00BF0A4F" w:rsidRPr="00627884" w:rsidRDefault="00BF0A4F" w:rsidP="00BF0A4F">
            <w:pPr>
              <w:keepNext/>
              <w:spacing w:after="0"/>
              <w:outlineLvl w:val="5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627884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Indennità per immobilizzazione</w:t>
            </w:r>
          </w:p>
          <w:p w:rsidR="00BF0A4F" w:rsidRDefault="00BF0A4F" w:rsidP="00BF0A4F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Indennizzo forfettario di € 1.000 quando comporti applicazione di un mezzo di contenzione per fratture osteoarticolari o lesioni capsulo-legamentose</w:t>
            </w:r>
          </w:p>
          <w:p w:rsidR="00BF0A4F" w:rsidRDefault="00BF0A4F" w:rsidP="00BF0A4F">
            <w:pPr>
              <w:keepNext/>
              <w:spacing w:after="0"/>
              <w:outlineLvl w:val="5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627884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Ri</w:t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>mborso spese per riabilitazione</w:t>
            </w:r>
          </w:p>
          <w:p w:rsidR="00BF0A4F" w:rsidRPr="00EF277D" w:rsidRDefault="00BF0A4F" w:rsidP="00BF0A4F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Fino a € 5.000 per persona e per anno assicurativo per:</w:t>
            </w:r>
          </w:p>
          <w:p w:rsidR="00BF0A4F" w:rsidRDefault="00BF0A4F" w:rsidP="00BF0A4F">
            <w:pPr>
              <w:pStyle w:val="Paragrafoelenco"/>
              <w:keepNext/>
              <w:numPr>
                <w:ilvl w:val="0"/>
                <w:numId w:val="38"/>
              </w:numPr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Amputazione arto inferiore o superiore completa o parziale</w:t>
            </w:r>
          </w:p>
          <w:p w:rsidR="00BF0A4F" w:rsidRDefault="00BF0A4F" w:rsidP="00BF0A4F">
            <w:pPr>
              <w:pStyle w:val="Paragrafoelenco"/>
              <w:keepNext/>
              <w:numPr>
                <w:ilvl w:val="0"/>
                <w:numId w:val="38"/>
              </w:numPr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lastRenderedPageBreak/>
              <w:t>Lesioni del sistema nervoso centrale o periferico</w:t>
            </w:r>
          </w:p>
          <w:p w:rsidR="00BF0A4F" w:rsidRDefault="00BF0A4F" w:rsidP="00BF0A4F">
            <w:pPr>
              <w:pStyle w:val="Paragrafoelenco"/>
              <w:keepNext/>
              <w:numPr>
                <w:ilvl w:val="0"/>
                <w:numId w:val="38"/>
              </w:numPr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Ustioni di terzo grado di almeno la metà del corpo</w:t>
            </w:r>
          </w:p>
          <w:p w:rsidR="00BF0A4F" w:rsidRDefault="00BF0A4F" w:rsidP="00BF0A4F">
            <w:pPr>
              <w:pStyle w:val="Paragrafoelenco"/>
              <w:keepNext/>
              <w:numPr>
                <w:ilvl w:val="0"/>
                <w:numId w:val="38"/>
              </w:numPr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Anchilosi totale del gomito</w:t>
            </w:r>
          </w:p>
          <w:p w:rsidR="00BF0A4F" w:rsidRDefault="00BF0A4F" w:rsidP="00BF0A4F">
            <w:pPr>
              <w:pStyle w:val="Paragrafoelenco"/>
              <w:keepNext/>
              <w:numPr>
                <w:ilvl w:val="0"/>
                <w:numId w:val="38"/>
              </w:numPr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>Anchilosi completa coxo-femorale</w:t>
            </w:r>
          </w:p>
          <w:p w:rsidR="00BF0A4F" w:rsidRPr="0011372A" w:rsidRDefault="00BF0A4F" w:rsidP="00BF0A4F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</w:pPr>
            <w:r w:rsidRPr="0011372A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Accesso al Network</w:t>
            </w:r>
          </w:p>
          <w:p w:rsidR="00BF0A4F" w:rsidRPr="00B313E8" w:rsidRDefault="00BF0A4F" w:rsidP="00BF0A4F">
            <w:pPr>
              <w:spacing w:after="0"/>
              <w:ind w:left="-522" w:firstLine="522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Attivabile con </w:t>
            </w:r>
            <w:hyperlink r:id="rId14" w:history="1">
              <w:r w:rsidRPr="002F4FAF">
                <w:rPr>
                  <w:rStyle w:val="Collegamentoipertestuale"/>
                  <w:rFonts w:ascii="Verdana" w:eastAsia="Meiryo UI" w:hAnsi="Verdana" w:cs="Utsaah"/>
                  <w:sz w:val="18"/>
                  <w:szCs w:val="18"/>
                </w:rPr>
                <w:t>www.mynet.blue</w:t>
              </w:r>
            </w:hyperlink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  <w:t xml:space="preserve"> inserendo il codice di 16 cifre, possibilità di tariffe agevolate presso i </w:t>
            </w:r>
          </w:p>
          <w:p w:rsidR="00BF0A4F" w:rsidRDefault="00BF0A4F" w:rsidP="00BF0A4F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Centri medici convenzionati.</w:t>
            </w:r>
          </w:p>
          <w:p w:rsidR="00B76036" w:rsidRPr="0013137C" w:rsidRDefault="00B76036" w:rsidP="00B76036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</w:tc>
      </w:tr>
      <w:tr w:rsidR="0013137C" w:rsidRPr="0013137C" w:rsidTr="00C00229">
        <w:tc>
          <w:tcPr>
            <w:tcW w:w="180" w:type="pct"/>
            <w:tcBorders>
              <w:top w:val="single" w:sz="6" w:space="0" w:color="000000"/>
            </w:tcBorders>
          </w:tcPr>
          <w:p w:rsidR="005B4463" w:rsidRPr="0013137C" w:rsidRDefault="005B4463" w:rsidP="003142F7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</w:p>
        </w:tc>
        <w:tc>
          <w:tcPr>
            <w:tcW w:w="4820" w:type="pct"/>
            <w:tcBorders>
              <w:top w:val="single" w:sz="6" w:space="0" w:color="000000"/>
            </w:tcBorders>
          </w:tcPr>
          <w:p w:rsidR="0013137C" w:rsidRPr="0013137C" w:rsidRDefault="0013137C" w:rsidP="003142F7">
            <w:pPr>
              <w:keepNext/>
              <w:spacing w:after="0"/>
              <w:outlineLvl w:val="5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</w:rPr>
            </w:pPr>
          </w:p>
        </w:tc>
      </w:tr>
    </w:tbl>
    <w:p w:rsidR="0013137C" w:rsidRPr="0013137C" w:rsidRDefault="007C5367" w:rsidP="007C5367">
      <w:pPr>
        <w:spacing w:after="0"/>
        <w:jc w:val="center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13137C">
        <w:rPr>
          <w:rFonts w:ascii="Verdana" w:eastAsia="Meiryo UI" w:hAnsi="Verdana" w:cs="Utsaah"/>
          <w:b/>
          <w:iCs/>
          <w:color w:val="17365D" w:themeColor="text2" w:themeShade="BF"/>
          <w:sz w:val="18"/>
          <w:szCs w:val="18"/>
        </w:rPr>
        <w:t>LE CONDIZIONI PARTICOLARI</w:t>
      </w: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2"/>
      </w:tblGrid>
      <w:tr w:rsidR="0013137C" w:rsidRPr="0013137C" w:rsidTr="003142F7">
        <w:tc>
          <w:tcPr>
            <w:tcW w:w="5000" w:type="pct"/>
            <w:tcBorders>
              <w:bottom w:val="single" w:sz="12" w:space="0" w:color="000000"/>
            </w:tcBorders>
          </w:tcPr>
          <w:p w:rsidR="0013137C" w:rsidRPr="0013137C" w:rsidRDefault="007C5367" w:rsidP="007C5367">
            <w:pPr>
              <w:keepNext/>
              <w:spacing w:after="0"/>
              <w:outlineLvl w:val="4"/>
              <w:rPr>
                <w:rFonts w:ascii="Verdana" w:eastAsia="Meiryo UI" w:hAnsi="Verdana" w:cs="Utsaah"/>
                <w:b/>
                <w:iCs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=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</w:tc>
      </w:tr>
    </w:tbl>
    <w:p w:rsidR="0013137C" w:rsidRPr="0013137C" w:rsidRDefault="0013137C" w:rsidP="0013137C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2"/>
      </w:tblGrid>
      <w:tr w:rsidR="0013137C" w:rsidRPr="0013137C" w:rsidTr="003142F7">
        <w:tc>
          <w:tcPr>
            <w:tcW w:w="5000" w:type="pct"/>
            <w:tcBorders>
              <w:bottom w:val="single" w:sz="12" w:space="0" w:color="000000"/>
            </w:tcBorders>
          </w:tcPr>
          <w:p w:rsidR="0013137C" w:rsidRPr="0013137C" w:rsidRDefault="0013137C" w:rsidP="00C00229">
            <w:pPr>
              <w:keepNext/>
              <w:spacing w:after="0"/>
              <w:jc w:val="center"/>
              <w:outlineLvl w:val="4"/>
              <w:rPr>
                <w:rFonts w:ascii="Verdana" w:eastAsia="Meiryo UI" w:hAnsi="Verdana" w:cs="Utsaah"/>
                <w:b/>
                <w:iCs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iCs/>
                <w:color w:val="17365D" w:themeColor="text2" w:themeShade="BF"/>
                <w:sz w:val="18"/>
                <w:szCs w:val="18"/>
              </w:rPr>
              <w:t xml:space="preserve">I PREMI ANNUI LORDI </w:t>
            </w:r>
          </w:p>
        </w:tc>
      </w:tr>
      <w:tr w:rsidR="0013137C" w:rsidRPr="0013137C" w:rsidTr="003142F7">
        <w:tc>
          <w:tcPr>
            <w:tcW w:w="5000" w:type="pct"/>
          </w:tcPr>
          <w:p w:rsidR="0013137C" w:rsidRDefault="0039085D" w:rsidP="003142F7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>FOCUS Gravi Patologie</w:t>
            </w:r>
            <w:r w:rsidR="0013137C"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                                                              </w:t>
            </w:r>
          </w:p>
          <w:p w:rsidR="0039085D" w:rsidRDefault="0039085D" w:rsidP="003142F7">
            <w:pPr>
              <w:spacing w:after="0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 w:rsidRPr="0039085D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  <w:lang w:eastAsia="it-IT"/>
              </w:rPr>
              <w:t>EXTRA Ricoveri o interventi chirurgici</w:t>
            </w: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                                         </w:t>
            </w:r>
          </w:p>
          <w:p w:rsidR="0039085D" w:rsidRDefault="0039085D" w:rsidP="003142F7">
            <w:pPr>
              <w:spacing w:after="0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>FULL Comfort</w:t>
            </w:r>
          </w:p>
          <w:p w:rsidR="0039085D" w:rsidRDefault="0039085D" w:rsidP="003142F7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      </w:t>
            </w:r>
            <w:r w:rsidR="00F30244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      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Limitazione Gravi Patologie</w:t>
            </w:r>
          </w:p>
          <w:p w:rsidR="0039085D" w:rsidRDefault="0039085D" w:rsidP="003142F7">
            <w:pPr>
              <w:spacing w:after="0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     </w:t>
            </w:r>
            <w:r w:rsidR="00F30244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     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 Limitazione Intervento chirurgico</w:t>
            </w:r>
          </w:p>
          <w:p w:rsidR="00F30244" w:rsidRDefault="00F30244" w:rsidP="003142F7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            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Alta diagnostica</w:t>
            </w:r>
          </w:p>
          <w:p w:rsidR="00F30244" w:rsidRDefault="00F30244" w:rsidP="003142F7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           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Diagnostica completa</w:t>
            </w:r>
          </w:p>
          <w:p w:rsidR="00F30244" w:rsidRDefault="00F30244" w:rsidP="003142F7">
            <w:pPr>
              <w:spacing w:after="0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           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Visite specialistiche e accertamenti diagnostici</w:t>
            </w:r>
          </w:p>
          <w:p w:rsidR="0039085D" w:rsidRDefault="0039085D" w:rsidP="003142F7">
            <w:pPr>
              <w:spacing w:after="0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>FULL Deluxe</w:t>
            </w:r>
          </w:p>
          <w:p w:rsidR="00F30244" w:rsidRDefault="0039085D" w:rsidP="00F30244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 w:rsidR="00F30244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            </w:t>
            </w:r>
            <w:r w:rsidR="00F30244"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0244"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="00F30244"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 w:rsidR="00F30244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Alta diagnostica</w:t>
            </w:r>
          </w:p>
          <w:p w:rsidR="00F30244" w:rsidRDefault="00F30244" w:rsidP="00F30244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           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Diagnostica completa</w:t>
            </w:r>
          </w:p>
          <w:p w:rsidR="00F30244" w:rsidRDefault="00F30244" w:rsidP="00F30244">
            <w:pPr>
              <w:spacing w:after="0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            </w:t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Visite specialistiche e accertamenti diagnostici</w:t>
            </w:r>
          </w:p>
          <w:p w:rsidR="00F30244" w:rsidRDefault="00F30244" w:rsidP="003142F7">
            <w:pPr>
              <w:spacing w:after="0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 w:rsidR="0039085D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>INDENNITA’ per ricovero</w:t>
            </w:r>
          </w:p>
          <w:p w:rsidR="00F30244" w:rsidRDefault="00F30244" w:rsidP="00F30244">
            <w:pPr>
              <w:spacing w:after="0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 INDENNITA’ per Grandi Patologie</w:t>
            </w:r>
          </w:p>
          <w:p w:rsidR="00F30244" w:rsidRDefault="00F30244" w:rsidP="00F30244">
            <w:pPr>
              <w:spacing w:after="0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 DIARIA post-ricovero</w:t>
            </w:r>
          </w:p>
          <w:p w:rsidR="00F30244" w:rsidRDefault="00F30244" w:rsidP="00F30244">
            <w:pPr>
              <w:spacing w:after="0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 DIARIA post-ricovero per Grandi Patologie</w:t>
            </w:r>
          </w:p>
          <w:p w:rsidR="00F30244" w:rsidRDefault="00F30244" w:rsidP="00F30244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Accesso al Network</w:t>
            </w:r>
          </w:p>
          <w:p w:rsidR="00F30244" w:rsidRDefault="00F30244" w:rsidP="00F30244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Obiettivo prevenzione</w:t>
            </w:r>
          </w:p>
          <w:p w:rsidR="00F30244" w:rsidRDefault="00F30244" w:rsidP="00F30244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Garanzia Con Te in Salute</w:t>
            </w:r>
          </w:p>
          <w:p w:rsidR="00F30244" w:rsidRDefault="00F30244" w:rsidP="00F30244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Garanzia Con Te a Casa</w:t>
            </w:r>
          </w:p>
          <w:p w:rsidR="00F30244" w:rsidRDefault="00F30244" w:rsidP="00F30244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FORMCHECKBOX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Garanzia Con Te in Famiglia</w:t>
            </w:r>
          </w:p>
          <w:p w:rsidR="00F30244" w:rsidRDefault="00F30244" w:rsidP="00F30244">
            <w:pPr>
              <w:spacing w:after="0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</w:p>
          <w:p w:rsidR="00F30244" w:rsidRDefault="00F30244" w:rsidP="00F30244">
            <w:pPr>
              <w:spacing w:after="0"/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Premio </w:t>
            </w:r>
            <w:r w:rsidR="007C5367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nuo"/>
                    <w:listEntry w:val="semestrale"/>
                  </w:ddList>
                </w:ffData>
              </w:fldChar>
            </w:r>
            <w:r w:rsidR="007C5367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instrText xml:space="preserve"> FORMDROPDOWN </w:instrText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</w:r>
            <w:r w:rsidR="00DA38D8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separate"/>
            </w:r>
            <w:r w:rsidR="007C5367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fldChar w:fldCharType="end"/>
            </w:r>
            <w:r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lordo</w:t>
            </w:r>
            <w:r w:rsidR="007C5367">
              <w:rPr>
                <w:rFonts w:ascii="Verdana" w:eastAsia="Meiryo UI" w:hAnsi="Verdana" w:cs="Utsaah"/>
                <w:b/>
                <w:color w:val="17365D" w:themeColor="text2" w:themeShade="BF"/>
                <w:sz w:val="18"/>
                <w:szCs w:val="18"/>
              </w:rPr>
              <w:t xml:space="preserve"> € </w:t>
            </w:r>
            <w:r w:rsidR="007C5367" w:rsidRPr="007C5367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7C5367" w:rsidRPr="007C5367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="007C5367" w:rsidRPr="007C5367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</w:r>
            <w:r w:rsidR="007C5367" w:rsidRPr="007C5367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214C08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t>2.888,00</w:t>
            </w:r>
            <w:r w:rsidR="007C5367" w:rsidRPr="007C5367">
              <w:rPr>
                <w:rFonts w:ascii="Verdana" w:eastAsia="Meiryo UI" w:hAnsi="Verdana" w:cs="Utsaah"/>
                <w:b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C466B2" w:rsidRPr="00C466B2" w:rsidRDefault="00C466B2" w:rsidP="00C466B2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     Per Full – Comfort e Deluxe:</w:t>
            </w:r>
          </w:p>
          <w:p w:rsidR="0013137C" w:rsidRPr="0013137C" w:rsidRDefault="0013137C" w:rsidP="0013137C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Franchigia € 1.000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premio lordo € 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214C08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2.473,00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13137C" w:rsidRPr="0013137C" w:rsidRDefault="0013137C" w:rsidP="0013137C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Franchigia € 1.500</w:t>
            </w: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 premio lordo € 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214C08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13137C" w:rsidRPr="0013137C" w:rsidRDefault="0013137C" w:rsidP="0013137C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 xml:space="preserve">Franchigia € 2.000 premio lordo € 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214C08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2.197,00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13137C" w:rsidRPr="0013137C" w:rsidRDefault="0013137C" w:rsidP="0013137C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Franchigia € 2.500 premio lordo € 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13137C" w:rsidRPr="0013137C" w:rsidRDefault="0013137C" w:rsidP="0013137C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Franchigia € 3.000 premio lordo € 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0,00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13137C" w:rsidRPr="0013137C" w:rsidRDefault="0013137C" w:rsidP="0013137C">
            <w:pPr>
              <w:numPr>
                <w:ilvl w:val="0"/>
                <w:numId w:val="24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 xml:space="preserve">Franchigia € 5.000 premio lordo € 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214C08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t>1.589,00</w:t>
            </w:r>
            <w:r w:rsidRPr="0013137C"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</w:p>
          <w:p w:rsidR="0013137C" w:rsidRPr="0013137C" w:rsidRDefault="0013137C" w:rsidP="003142F7">
            <w:pPr>
              <w:spacing w:after="0"/>
              <w:rPr>
                <w:rFonts w:ascii="Verdana" w:eastAsia="Meiryo UI" w:hAnsi="Verdana" w:cs="Utsaah"/>
                <w:bCs/>
                <w:color w:val="17365D" w:themeColor="text2" w:themeShade="BF"/>
                <w:sz w:val="18"/>
                <w:szCs w:val="18"/>
                <w:lang w:eastAsia="it-IT"/>
              </w:rPr>
            </w:pPr>
          </w:p>
        </w:tc>
      </w:tr>
      <w:tr w:rsidR="0013137C" w:rsidRPr="0013137C" w:rsidTr="003142F7">
        <w:trPr>
          <w:trHeight w:val="667"/>
        </w:trPr>
        <w:tc>
          <w:tcPr>
            <w:tcW w:w="5000" w:type="pct"/>
          </w:tcPr>
          <w:p w:rsidR="0013137C" w:rsidRPr="0013137C" w:rsidRDefault="0013137C" w:rsidP="003142F7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  <w:t>Il premio è  adeguato annualmente in base all’indice delle spese sanitarie emesso dall’ISTAT ed in base al crescere dell’età come da Appendice 1 (solo per le polizze di durata annuale)</w:t>
            </w:r>
          </w:p>
        </w:tc>
      </w:tr>
    </w:tbl>
    <w:p w:rsidR="0013137C" w:rsidRPr="0013137C" w:rsidRDefault="0013137C" w:rsidP="0013137C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2"/>
      </w:tblGrid>
      <w:tr w:rsidR="0013137C" w:rsidRPr="0013137C" w:rsidTr="003142F7">
        <w:tc>
          <w:tcPr>
            <w:tcW w:w="5000" w:type="pct"/>
            <w:tcBorders>
              <w:bottom w:val="single" w:sz="12" w:space="0" w:color="000000"/>
            </w:tcBorders>
          </w:tcPr>
          <w:p w:rsidR="0013137C" w:rsidRPr="0013137C" w:rsidRDefault="0013137C" w:rsidP="003142F7">
            <w:pPr>
              <w:keepNext/>
              <w:spacing w:after="0"/>
              <w:jc w:val="center"/>
              <w:outlineLvl w:val="4"/>
              <w:rPr>
                <w:rFonts w:ascii="Verdana" w:eastAsia="Meiryo UI" w:hAnsi="Verdana" w:cs="Utsaah"/>
                <w:b/>
                <w:iCs/>
                <w:color w:val="17365D" w:themeColor="text2" w:themeShade="BF"/>
                <w:sz w:val="18"/>
                <w:szCs w:val="18"/>
              </w:rPr>
            </w:pPr>
            <w:r w:rsidRPr="0013137C">
              <w:rPr>
                <w:rFonts w:ascii="Verdana" w:eastAsia="Meiryo UI" w:hAnsi="Verdana" w:cs="Utsaah"/>
                <w:b/>
                <w:iCs/>
                <w:color w:val="17365D" w:themeColor="text2" w:themeShade="BF"/>
                <w:sz w:val="18"/>
                <w:szCs w:val="18"/>
              </w:rPr>
              <w:t>LA DURATA CONTRATTUALE</w:t>
            </w:r>
          </w:p>
        </w:tc>
      </w:tr>
      <w:tr w:rsidR="0013137C" w:rsidRPr="0013137C" w:rsidTr="003142F7">
        <w:tc>
          <w:tcPr>
            <w:tcW w:w="5000" w:type="pct"/>
          </w:tcPr>
          <w:p w:rsidR="0013137C" w:rsidRPr="0013137C" w:rsidRDefault="0013137C" w:rsidP="00214C08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18"/>
                <w:szCs w:val="18"/>
                <w:lang w:eastAsia="it-IT"/>
              </w:rPr>
            </w:pPr>
            <w:r w:rsidRPr="0013137C">
              <w:rPr>
                <w:rFonts w:ascii="Verdana" w:eastAsia="Meiryo UI" w:hAnsi="Verdana" w:cs="Utsaah"/>
                <w:snapToGrid w:val="0"/>
                <w:color w:val="17365D" w:themeColor="text2" w:themeShade="BF"/>
                <w:sz w:val="18"/>
                <w:szCs w:val="18"/>
                <w:lang w:eastAsia="it-IT"/>
              </w:rPr>
              <w:t xml:space="preserve">Anni </w:t>
            </w:r>
            <w:r w:rsidR="007C5367">
              <w:rPr>
                <w:rFonts w:ascii="Verdana" w:eastAsia="Meiryo UI" w:hAnsi="Verdana" w:cs="Utsaah"/>
                <w:b/>
                <w:bCs/>
                <w:snapToGrid w:val="0"/>
                <w:color w:val="17365D" w:themeColor="text2" w:themeShade="BF"/>
                <w:sz w:val="18"/>
                <w:szCs w:val="18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6" w:name="Testo24"/>
            <w:r w:rsidR="007C5367">
              <w:rPr>
                <w:rFonts w:ascii="Verdana" w:eastAsia="Meiryo UI" w:hAnsi="Verdana" w:cs="Utsaah"/>
                <w:b/>
                <w:bCs/>
                <w:snapToGrid w:val="0"/>
                <w:color w:val="17365D" w:themeColor="text2" w:themeShade="BF"/>
                <w:sz w:val="18"/>
                <w:szCs w:val="18"/>
                <w:lang w:eastAsia="it-IT"/>
              </w:rPr>
              <w:instrText xml:space="preserve"> FORMTEXT </w:instrText>
            </w:r>
            <w:r w:rsidR="007C5367">
              <w:rPr>
                <w:rFonts w:ascii="Verdana" w:eastAsia="Meiryo UI" w:hAnsi="Verdana" w:cs="Utsaah"/>
                <w:b/>
                <w:bCs/>
                <w:snapToGrid w:val="0"/>
                <w:color w:val="17365D" w:themeColor="text2" w:themeShade="BF"/>
                <w:sz w:val="18"/>
                <w:szCs w:val="18"/>
                <w:lang w:eastAsia="it-IT"/>
              </w:rPr>
            </w:r>
            <w:r w:rsidR="007C5367">
              <w:rPr>
                <w:rFonts w:ascii="Verdana" w:eastAsia="Meiryo UI" w:hAnsi="Verdana" w:cs="Utsaah"/>
                <w:b/>
                <w:bCs/>
                <w:snapToGrid w:val="0"/>
                <w:color w:val="17365D" w:themeColor="text2" w:themeShade="BF"/>
                <w:sz w:val="18"/>
                <w:szCs w:val="18"/>
                <w:lang w:eastAsia="it-IT"/>
              </w:rPr>
              <w:fldChar w:fldCharType="separate"/>
            </w:r>
            <w:r w:rsidR="00214C08">
              <w:rPr>
                <w:rFonts w:ascii="Verdana" w:eastAsia="Meiryo UI" w:hAnsi="Verdana" w:cs="Utsaah"/>
                <w:b/>
                <w:bCs/>
                <w:noProof/>
                <w:snapToGrid w:val="0"/>
                <w:color w:val="17365D" w:themeColor="text2" w:themeShade="BF"/>
                <w:sz w:val="18"/>
                <w:szCs w:val="18"/>
                <w:lang w:eastAsia="it-IT"/>
              </w:rPr>
              <w:t>5</w:t>
            </w:r>
            <w:r w:rsidR="007C5367">
              <w:rPr>
                <w:rFonts w:ascii="Verdana" w:eastAsia="Meiryo UI" w:hAnsi="Verdana" w:cs="Utsaah"/>
                <w:b/>
                <w:bCs/>
                <w:snapToGrid w:val="0"/>
                <w:color w:val="17365D" w:themeColor="text2" w:themeShade="BF"/>
                <w:sz w:val="18"/>
                <w:szCs w:val="18"/>
                <w:lang w:eastAsia="it-IT"/>
              </w:rPr>
              <w:fldChar w:fldCharType="end"/>
            </w:r>
            <w:bookmarkEnd w:id="16"/>
          </w:p>
        </w:tc>
      </w:tr>
    </w:tbl>
    <w:p w:rsidR="0013137C" w:rsidRPr="0013137C" w:rsidRDefault="0013137C" w:rsidP="0013137C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>Il presente preventivo ha validità di 60 giorni a partire dalla data di emissione sopra indicata.</w:t>
      </w:r>
    </w:p>
    <w:p w:rsidR="0013137C" w:rsidRPr="0013137C" w:rsidRDefault="0013137C" w:rsidP="0013137C">
      <w:pPr>
        <w:spacing w:after="0"/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</w:pP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  <w:r w:rsidRPr="0013137C">
        <w:rPr>
          <w:rFonts w:ascii="Verdana" w:eastAsia="Meiryo UI" w:hAnsi="Verdana" w:cs="Utsaah"/>
          <w:color w:val="17365D" w:themeColor="text2" w:themeShade="BF"/>
          <w:sz w:val="18"/>
          <w:szCs w:val="18"/>
          <w:lang w:eastAsia="it-IT"/>
        </w:rPr>
        <w:tab/>
      </w:r>
    </w:p>
    <w:p w:rsidR="0013137C" w:rsidRPr="0013137C" w:rsidRDefault="0013137C" w:rsidP="0013137C">
      <w:pPr>
        <w:spacing w:after="0"/>
        <w:ind w:left="5664"/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</w:pPr>
      <w:r w:rsidRPr="0013137C">
        <w:rPr>
          <w:rFonts w:ascii="Verdana" w:eastAsia="Meiryo UI" w:hAnsi="Verdana" w:cs="Utsaah"/>
          <w:b/>
          <w:color w:val="17365D" w:themeColor="text2" w:themeShade="BF"/>
          <w:sz w:val="18"/>
          <w:szCs w:val="18"/>
          <w:lang w:eastAsia="it-IT"/>
        </w:rPr>
        <w:t>REALE MUTUA ASSICURAZIONI</w:t>
      </w:r>
    </w:p>
    <w:sectPr w:rsidR="0013137C" w:rsidRPr="0013137C" w:rsidSect="007C1182">
      <w:footerReference w:type="default" r:id="rId15"/>
      <w:headerReference w:type="first" r:id="rId16"/>
      <w:footerReference w:type="first" r:id="rId17"/>
      <w:pgSz w:w="11900" w:h="16840"/>
      <w:pgMar w:top="1135" w:right="1134" w:bottom="198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D8" w:rsidRDefault="00DA38D8">
      <w:pPr>
        <w:spacing w:after="0"/>
      </w:pPr>
      <w:r>
        <w:separator/>
      </w:r>
    </w:p>
  </w:endnote>
  <w:endnote w:type="continuationSeparator" w:id="0">
    <w:p w:rsidR="00DA38D8" w:rsidRDefault="00DA38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tillium-RegularUpright">
    <w:altName w:val="Titillium Regular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BoldUpright">
    <w:altName w:val="Titillium Bold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08" w:rsidRDefault="00214C0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52C9D93B" wp14:editId="249F7E7B">
          <wp:simplePos x="0" y="0"/>
          <wp:positionH relativeFrom="column">
            <wp:posOffset>-681990</wp:posOffset>
          </wp:positionH>
          <wp:positionV relativeFrom="paragraph">
            <wp:posOffset>-347345</wp:posOffset>
          </wp:positionV>
          <wp:extent cx="7559040" cy="977900"/>
          <wp:effectExtent l="25400" t="0" r="10160" b="0"/>
          <wp:wrapNone/>
          <wp:docPr id="1" name="Immagine 0" descr="CI-Ped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08" w:rsidRDefault="00214C0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0BAF7D8B" wp14:editId="666FF504">
          <wp:simplePos x="0" y="0"/>
          <wp:positionH relativeFrom="column">
            <wp:posOffset>5879465</wp:posOffset>
          </wp:positionH>
          <wp:positionV relativeFrom="paragraph">
            <wp:posOffset>-114300</wp:posOffset>
          </wp:positionV>
          <wp:extent cx="1079500" cy="762000"/>
          <wp:effectExtent l="0" t="0" r="6350" b="0"/>
          <wp:wrapNone/>
          <wp:docPr id="4" name="Immagine 3" descr="CIA-Boll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Bolli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0178B25" wp14:editId="5241EB79">
              <wp:simplePos x="0" y="0"/>
              <wp:positionH relativeFrom="column">
                <wp:posOffset>-424815</wp:posOffset>
              </wp:positionH>
              <wp:positionV relativeFrom="paragraph">
                <wp:posOffset>-59690</wp:posOffset>
              </wp:positionV>
              <wp:extent cx="6062345" cy="571500"/>
              <wp:effectExtent l="0" t="0" r="0" b="0"/>
              <wp:wrapTight wrapText="bothSides">
                <wp:wrapPolygon edited="0">
                  <wp:start x="136" y="0"/>
                  <wp:lineTo x="136" y="20880"/>
                  <wp:lineTo x="21516" y="20880"/>
                  <wp:lineTo x="21516" y="0"/>
                  <wp:lineTo x="136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3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C08" w:rsidRPr="00D37827" w:rsidRDefault="00214C08" w:rsidP="003F59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Theme="majorHAnsi" w:hAnsiTheme="majorHAnsi"/>
                            </w:rPr>
                          </w:pPr>
                          <w:r w:rsidRPr="00D37827">
                            <w:rPr>
                              <w:rFonts w:asciiTheme="majorHAnsi" w:hAnsiTheme="majorHAnsi" w:cs="Titillium-BoldUpright"/>
                              <w:b/>
                              <w:bCs/>
                              <w:caps/>
                              <w:color w:val="004B98"/>
                              <w:sz w:val="10"/>
                              <w:szCs w:val="10"/>
                            </w:rPr>
                            <w:t>Società Reale Mutua di Assicurazioni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- Fondata nel 1828 - Via Corte d’Appello, 11 - 10122 Torino (Italia) - Tel. +39 011 4311111 - Fax +39 011 4350966</w:t>
                          </w:r>
                          <w:r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realemutua@pec.realemutua.it - </w:t>
                          </w:r>
                          <w:r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ww.realemutua.it  Servizio assistenza “Buongiorno Reale”: 800 320320 - </w:t>
                          </w:r>
                          <w:hyperlink r:id="rId2" w:history="1">
                            <w:r w:rsidRPr="008E2F15">
                              <w:rPr>
                                <w:rStyle w:val="Collegamentoipertestuale"/>
                                <w:rFonts w:asciiTheme="majorHAnsi" w:hAnsiTheme="majorHAnsi" w:cs="Titillium-RegularUpright"/>
                                <w:caps/>
                                <w:sz w:val="10"/>
                                <w:szCs w:val="10"/>
                              </w:rPr>
                              <w:t>buongiornoreale@realemutua.it</w:t>
                            </w:r>
                          </w:hyperlink>
                          <w:r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Registro Imprese Torino, Codice Fiscale e N. </w:t>
                          </w:r>
                          <w:r w:rsidRPr="00B02242">
                            <w:rPr>
                              <w:rFonts w:asciiTheme="majorHAnsi" w:hAnsiTheme="majorHAnsi" w:cs="Titillium-RegularUpright"/>
                              <w:caps/>
                              <w:color w:val="365F91" w:themeColor="accent1" w:themeShade="BF"/>
                              <w:sz w:val="10"/>
                              <w:szCs w:val="10"/>
                            </w:rPr>
                            <w:t>Partita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IVA 00875360018 - R.E.A. Torino N. 9806 - Iscritta al numero 1.00001 dell’Albo delle imprese</w:t>
                          </w:r>
                          <w:r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di assicurazione e riassicurazione - Capogruppo del Gruppo Assicurativo Reale Mutua, iscritto al numero 006 dell’Albo dei gruppi assicurativi</w:t>
                          </w:r>
                        </w:p>
                      </w:txbxContent>
                    </wps:txbx>
                    <wps:bodyPr rot="0" vert="horz" wrap="square" lIns="9144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45pt;margin-top:-4.7pt;width:477.3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" filled="f" stroked="f">
              <v:textbox inset=",0,1mm,0">
                <w:txbxContent>
                  <w:p w:rsidR="00D37827" w:rsidRPr="00D37827" w:rsidRDefault="00D37827" w:rsidP="003F59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Theme="majorHAnsi" w:hAnsiTheme="majorHAnsi"/>
                      </w:rPr>
                    </w:pPr>
                    <w:r w:rsidRPr="00D37827">
                      <w:rPr>
                        <w:rFonts w:asciiTheme="majorHAnsi" w:hAnsiTheme="majorHAnsi" w:cs="Titillium-BoldUpright"/>
                        <w:b/>
                        <w:bCs/>
                        <w:caps/>
                        <w:color w:val="004B98"/>
                        <w:sz w:val="10"/>
                        <w:szCs w:val="10"/>
                      </w:rPr>
                      <w:t>Società Reale Mutua di Assicurazioni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- Fondata nel 1828 - Via Corte d’Appello, 11 - 10122 Torino (Italia) - Tel. +39 011 4311111 - Fax +39 011 4350966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realemutua@pec.realemutua.it - 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ww.realemutua.it  Servizio assistenza “Buongiorno Reale”: 800 320320 - </w:t>
                    </w:r>
                    <w:hyperlink r:id="rId3" w:history="1">
                      <w:r w:rsidR="003F592D" w:rsidRPr="008E2F15">
                        <w:rPr>
                          <w:rStyle w:val="Collegamentoipertestuale"/>
                          <w:rFonts w:asciiTheme="majorHAnsi" w:hAnsiTheme="majorHAnsi" w:cs="Titillium-RegularUpright"/>
                          <w:caps/>
                          <w:sz w:val="10"/>
                          <w:szCs w:val="10"/>
                        </w:rPr>
                        <w:t>buongiornoreale@realemutua.it</w:t>
                      </w:r>
                    </w:hyperlink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Registro Imprese Torino, Codice Fiscale e N. </w:t>
                    </w:r>
                    <w:r w:rsidRPr="00B02242">
                      <w:rPr>
                        <w:rFonts w:asciiTheme="majorHAnsi" w:hAnsiTheme="majorHAnsi" w:cs="Titillium-RegularUpright"/>
                        <w:caps/>
                        <w:color w:val="365F91" w:themeColor="accent1" w:themeShade="BF"/>
                        <w:sz w:val="10"/>
                        <w:szCs w:val="10"/>
                      </w:rPr>
                      <w:t>Partita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IVA 00875360018 - R.E.A. Torino N. 9806 - Iscritta al numero 1.00001 dell’Albo delle imprese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di assicurazione e riassicurazione - Capogruppo del Gruppo Assicurativo Reale Mutua, iscritto al numero 006 dell’Albo dei gruppi assicurativi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D8" w:rsidRDefault="00DA38D8">
      <w:pPr>
        <w:spacing w:after="0"/>
      </w:pPr>
      <w:r>
        <w:separator/>
      </w:r>
    </w:p>
  </w:footnote>
  <w:footnote w:type="continuationSeparator" w:id="0">
    <w:p w:rsidR="00DA38D8" w:rsidRDefault="00DA38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08" w:rsidRDefault="00214C0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5C40A8E" wp14:editId="1CD5A335">
              <wp:simplePos x="0" y="0"/>
              <wp:positionH relativeFrom="column">
                <wp:posOffset>2141855</wp:posOffset>
              </wp:positionH>
              <wp:positionV relativeFrom="paragraph">
                <wp:posOffset>273050</wp:posOffset>
              </wp:positionV>
              <wp:extent cx="4343400" cy="619125"/>
              <wp:effectExtent l="0" t="0" r="0" b="0"/>
              <wp:wrapTight wrapText="bothSides">
                <wp:wrapPolygon edited="0">
                  <wp:start x="189" y="0"/>
                  <wp:lineTo x="189" y="19274"/>
                  <wp:lineTo x="21505" y="19274"/>
                  <wp:lineTo x="21505" y="0"/>
                  <wp:lineTo x="189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C08" w:rsidRPr="00B02242" w:rsidRDefault="00214C08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>Agenzia Monza Brianza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– Zecca Grignani s.r.l. </w:t>
                          </w:r>
                        </w:p>
                        <w:p w:rsidR="00214C08" w:rsidRPr="00B02242" w:rsidRDefault="00214C08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Sede principale : Via Pavoni 1 – 20900 Monza (MB) - Tel. 039 2301022 / Fax 039 367022    </w:t>
                          </w:r>
                        </w:p>
                        <w:p w:rsidR="00214C08" w:rsidRPr="00B02242" w:rsidRDefault="00214C08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 secondaria: Via Carlini 50 – 20831 Seregno (MB) – Tel. 0362 230444 / Fax 0362 234331</w:t>
                          </w:r>
                        </w:p>
                        <w:p w:rsidR="00214C08" w:rsidRPr="00B02242" w:rsidRDefault="00214C08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info@realemutuamonzabrianza.it</w:t>
                            </w:r>
                          </w:hyperlink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 </w:t>
                          </w:r>
                          <w:hyperlink r:id="rId2" w:history="1">
                            <w:r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zeccagrignanisrl@pec.agentireale.it</w:t>
                            </w:r>
                          </w:hyperlink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</w:t>
                          </w:r>
                        </w:p>
                        <w:p w:rsidR="00214C08" w:rsidRPr="00B02242" w:rsidRDefault="00214C08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C.F. e P. IVA 09204320965 – CCIAA REA Monza e Brianza MB-1903373 – Cap. Soc. € 10.000</w:t>
                          </w:r>
                        </w:p>
                      </w:txbxContent>
                    </wps:txbx>
                    <wps:bodyPr rot="0" vert="horz" wrap="square" lIns="91440" tIns="18000" rIns="36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65pt;margin-top:21.5pt;width:342pt;height:4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" filled="f" stroked="f">
              <v:textbox inset=",.5mm,1mm,7.2pt">
                <w:txbxContent>
                  <w:p w:rsidR="00411B89" w:rsidRPr="00B02242" w:rsidRDefault="00EB22F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Agenzia </w:t>
                    </w:r>
                    <w:r w:rsidR="00E61A61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>Monza</w:t>
                    </w:r>
                    <w:r w:rsidR="00411B89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 Brianza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3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–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Zecca</w:t>
                    </w:r>
                    <w:r w:rsidR="00A45EF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Grignani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s.r.l.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462526" w:rsidRPr="00B02242" w:rsidRDefault="00411B89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principale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: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Via Pavoni 1 – 20900 Monza (MB)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- Tel. 039 2301022 / Fax 039 367022   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B977B9" w:rsidRPr="00B02242" w:rsidRDefault="00BA460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 secondaria: Via Carlini 50 – 208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31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Seregno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(MB) – Tel. 0362 230444 / Fax 0362 234331</w:t>
                    </w:r>
                  </w:p>
                  <w:p w:rsidR="00B977B9" w:rsidRPr="00B02242" w:rsidRDefault="00BF3CC7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e-mail: </w:t>
                    </w:r>
                    <w:hyperlink r:id="rId3" w:history="1">
                      <w:r w:rsidR="002A51EF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info@realemutuamonzabrianza.it</w:t>
                      </w:r>
                    </w:hyperlink>
                    <w:r w:rsidR="002A51E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 </w:t>
                    </w:r>
                    <w:hyperlink r:id="rId4" w:history="1">
                      <w:r w:rsidR="003F592D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zeccagrignanisrl@pec.agentireale.it</w:t>
                      </w:r>
                    </w:hyperlink>
                    <w:r w:rsidR="003F592D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</w:t>
                    </w:r>
                  </w:p>
                  <w:p w:rsidR="0090674C" w:rsidRPr="00B02242" w:rsidRDefault="0090674C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C.F. e P. IVA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09204320965 – CCIAA REA Monza e Brianza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MB-1903373</w:t>
                    </w:r>
                    <w:r w:rsidR="0017731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– Cap. Soc. € 10.000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4AE2F5E1" wp14:editId="7FFF9978">
          <wp:simplePos x="0" y="0"/>
          <wp:positionH relativeFrom="column">
            <wp:posOffset>-1167765</wp:posOffset>
          </wp:positionH>
          <wp:positionV relativeFrom="paragraph">
            <wp:posOffset>-525780</wp:posOffset>
          </wp:positionV>
          <wp:extent cx="8466516" cy="1557338"/>
          <wp:effectExtent l="0" t="0" r="0" b="5080"/>
          <wp:wrapNone/>
          <wp:docPr id="3" name="Immagine 2" descr="CIA-Ap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Apice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466516" cy="1557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4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64A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5720AF"/>
    <w:multiLevelType w:val="hybridMultilevel"/>
    <w:tmpl w:val="B3D0A160"/>
    <w:lvl w:ilvl="0" w:tplc="7D2433D4">
      <w:numFmt w:val="bullet"/>
      <w:lvlText w:val="-"/>
      <w:lvlJc w:val="left"/>
      <w:pPr>
        <w:ind w:left="720" w:hanging="360"/>
      </w:pPr>
      <w:rPr>
        <w:rFonts w:ascii="Cambria" w:eastAsia="Times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2575B"/>
    <w:multiLevelType w:val="hybridMultilevel"/>
    <w:tmpl w:val="24588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B1D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89F73EE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6">
    <w:nsid w:val="0A952FC2"/>
    <w:multiLevelType w:val="hybridMultilevel"/>
    <w:tmpl w:val="C9E613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0C27624D"/>
    <w:multiLevelType w:val="singleLevel"/>
    <w:tmpl w:val="BC9416FA"/>
    <w:lvl w:ilvl="0">
      <w:start w:val="1"/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  <w:b w:val="0"/>
      </w:rPr>
    </w:lvl>
  </w:abstractNum>
  <w:abstractNum w:abstractNumId="8">
    <w:nsid w:val="10652013"/>
    <w:multiLevelType w:val="hybridMultilevel"/>
    <w:tmpl w:val="85023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EA1950"/>
    <w:multiLevelType w:val="hybridMultilevel"/>
    <w:tmpl w:val="F1D87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C2DCC"/>
    <w:multiLevelType w:val="hybridMultilevel"/>
    <w:tmpl w:val="6DDCF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05E25"/>
    <w:multiLevelType w:val="hybridMultilevel"/>
    <w:tmpl w:val="0C1CF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4F2999"/>
    <w:multiLevelType w:val="hybridMultilevel"/>
    <w:tmpl w:val="07C6B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4E5FAB"/>
    <w:multiLevelType w:val="hybridMultilevel"/>
    <w:tmpl w:val="7AD2373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4">
    <w:nsid w:val="1AED2D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C41101F"/>
    <w:multiLevelType w:val="hybridMultilevel"/>
    <w:tmpl w:val="4D36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572F28"/>
    <w:multiLevelType w:val="hybridMultilevel"/>
    <w:tmpl w:val="957A1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E74BB1"/>
    <w:multiLevelType w:val="hybridMultilevel"/>
    <w:tmpl w:val="178CB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8E56E4"/>
    <w:multiLevelType w:val="hybridMultilevel"/>
    <w:tmpl w:val="7B4EF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300202"/>
    <w:multiLevelType w:val="hybridMultilevel"/>
    <w:tmpl w:val="580E7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E76D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0BA022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25D466F"/>
    <w:multiLevelType w:val="hybridMultilevel"/>
    <w:tmpl w:val="90301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4D34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4D05B75"/>
    <w:multiLevelType w:val="hybridMultilevel"/>
    <w:tmpl w:val="E684F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C20CFE"/>
    <w:multiLevelType w:val="hybridMultilevel"/>
    <w:tmpl w:val="21E0E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CA2A85"/>
    <w:multiLevelType w:val="hybridMultilevel"/>
    <w:tmpl w:val="ECA65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FB53EE"/>
    <w:multiLevelType w:val="hybridMultilevel"/>
    <w:tmpl w:val="21CCF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0B7D04"/>
    <w:multiLevelType w:val="hybridMultilevel"/>
    <w:tmpl w:val="B3FC5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76643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30">
    <w:nsid w:val="507C58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3595577"/>
    <w:multiLevelType w:val="hybridMultilevel"/>
    <w:tmpl w:val="04881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27A6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9A677A0"/>
    <w:multiLevelType w:val="hybridMultilevel"/>
    <w:tmpl w:val="324E2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763C77"/>
    <w:multiLevelType w:val="singleLevel"/>
    <w:tmpl w:val="E6281340"/>
    <w:lvl w:ilvl="0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hint="default"/>
      </w:rPr>
    </w:lvl>
  </w:abstractNum>
  <w:abstractNum w:abstractNumId="35">
    <w:nsid w:val="60597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1BB084F"/>
    <w:multiLevelType w:val="hybridMultilevel"/>
    <w:tmpl w:val="E2F43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581E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53A1011"/>
    <w:multiLevelType w:val="hybridMultilevel"/>
    <w:tmpl w:val="1EB46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5"/>
  </w:num>
  <w:num w:numId="4">
    <w:abstractNumId w:val="29"/>
  </w:num>
  <w:num w:numId="5">
    <w:abstractNumId w:val="34"/>
  </w:num>
  <w:num w:numId="6">
    <w:abstractNumId w:val="6"/>
  </w:num>
  <w:num w:numId="7">
    <w:abstractNumId w:val="35"/>
  </w:num>
  <w:num w:numId="8">
    <w:abstractNumId w:val="7"/>
  </w:num>
  <w:num w:numId="9">
    <w:abstractNumId w:val="13"/>
  </w:num>
  <w:num w:numId="10">
    <w:abstractNumId w:val="15"/>
  </w:num>
  <w:num w:numId="11">
    <w:abstractNumId w:val="16"/>
  </w:num>
  <w:num w:numId="12">
    <w:abstractNumId w:val="36"/>
  </w:num>
  <w:num w:numId="13">
    <w:abstractNumId w:val="9"/>
  </w:num>
  <w:num w:numId="14">
    <w:abstractNumId w:val="10"/>
  </w:num>
  <w:num w:numId="15">
    <w:abstractNumId w:val="31"/>
  </w:num>
  <w:num w:numId="16">
    <w:abstractNumId w:val="32"/>
  </w:num>
  <w:num w:numId="17">
    <w:abstractNumId w:val="4"/>
  </w:num>
  <w:num w:numId="18">
    <w:abstractNumId w:val="20"/>
  </w:num>
  <w:num w:numId="19">
    <w:abstractNumId w:val="0"/>
  </w:num>
  <w:num w:numId="20">
    <w:abstractNumId w:val="1"/>
  </w:num>
  <w:num w:numId="21">
    <w:abstractNumId w:val="37"/>
  </w:num>
  <w:num w:numId="22">
    <w:abstractNumId w:val="14"/>
  </w:num>
  <w:num w:numId="23">
    <w:abstractNumId w:val="21"/>
  </w:num>
  <w:num w:numId="24">
    <w:abstractNumId w:val="2"/>
  </w:num>
  <w:num w:numId="25">
    <w:abstractNumId w:val="25"/>
  </w:num>
  <w:num w:numId="26">
    <w:abstractNumId w:val="38"/>
  </w:num>
  <w:num w:numId="27">
    <w:abstractNumId w:val="33"/>
  </w:num>
  <w:num w:numId="28">
    <w:abstractNumId w:val="27"/>
  </w:num>
  <w:num w:numId="29">
    <w:abstractNumId w:val="19"/>
  </w:num>
  <w:num w:numId="30">
    <w:abstractNumId w:val="3"/>
  </w:num>
  <w:num w:numId="31">
    <w:abstractNumId w:val="17"/>
  </w:num>
  <w:num w:numId="32">
    <w:abstractNumId w:val="28"/>
  </w:num>
  <w:num w:numId="33">
    <w:abstractNumId w:val="12"/>
  </w:num>
  <w:num w:numId="34">
    <w:abstractNumId w:val="22"/>
  </w:num>
  <w:num w:numId="35">
    <w:abstractNumId w:val="24"/>
  </w:num>
  <w:num w:numId="36">
    <w:abstractNumId w:val="18"/>
  </w:num>
  <w:num w:numId="37">
    <w:abstractNumId w:val="8"/>
  </w:num>
  <w:num w:numId="38">
    <w:abstractNumId w:val="2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cumentProtection w:edit="forms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CF"/>
    <w:rsid w:val="00005013"/>
    <w:rsid w:val="00015D2B"/>
    <w:rsid w:val="000212A3"/>
    <w:rsid w:val="0003312B"/>
    <w:rsid w:val="000352C6"/>
    <w:rsid w:val="00050F3A"/>
    <w:rsid w:val="00061360"/>
    <w:rsid w:val="00080DA6"/>
    <w:rsid w:val="000B2405"/>
    <w:rsid w:val="000B3795"/>
    <w:rsid w:val="000F119D"/>
    <w:rsid w:val="0011372A"/>
    <w:rsid w:val="0013137C"/>
    <w:rsid w:val="00136940"/>
    <w:rsid w:val="00151CCF"/>
    <w:rsid w:val="0017731F"/>
    <w:rsid w:val="001A6031"/>
    <w:rsid w:val="001C13E2"/>
    <w:rsid w:val="001C5B3B"/>
    <w:rsid w:val="001D1B0C"/>
    <w:rsid w:val="00205AA9"/>
    <w:rsid w:val="00214C08"/>
    <w:rsid w:val="00264B3C"/>
    <w:rsid w:val="00265A1F"/>
    <w:rsid w:val="002741C9"/>
    <w:rsid w:val="00290A48"/>
    <w:rsid w:val="002A51EF"/>
    <w:rsid w:val="002B7C72"/>
    <w:rsid w:val="002B7E40"/>
    <w:rsid w:val="002C27AF"/>
    <w:rsid w:val="002C5197"/>
    <w:rsid w:val="002C7B90"/>
    <w:rsid w:val="002D72F6"/>
    <w:rsid w:val="002E7181"/>
    <w:rsid w:val="0031243A"/>
    <w:rsid w:val="003142F7"/>
    <w:rsid w:val="00314EFD"/>
    <w:rsid w:val="003750B9"/>
    <w:rsid w:val="0039085D"/>
    <w:rsid w:val="003C3482"/>
    <w:rsid w:val="003E25E0"/>
    <w:rsid w:val="003E4164"/>
    <w:rsid w:val="003F3AA6"/>
    <w:rsid w:val="003F592D"/>
    <w:rsid w:val="00402468"/>
    <w:rsid w:val="00411B89"/>
    <w:rsid w:val="004272D8"/>
    <w:rsid w:val="00443D6F"/>
    <w:rsid w:val="004468AE"/>
    <w:rsid w:val="00452AFA"/>
    <w:rsid w:val="00462526"/>
    <w:rsid w:val="0048115F"/>
    <w:rsid w:val="00494A2C"/>
    <w:rsid w:val="00513AD0"/>
    <w:rsid w:val="00525B45"/>
    <w:rsid w:val="0054005C"/>
    <w:rsid w:val="0058773A"/>
    <w:rsid w:val="005A16C1"/>
    <w:rsid w:val="005B4463"/>
    <w:rsid w:val="005C3FB8"/>
    <w:rsid w:val="0061305A"/>
    <w:rsid w:val="00626959"/>
    <w:rsid w:val="00627884"/>
    <w:rsid w:val="00640BE1"/>
    <w:rsid w:val="006506A4"/>
    <w:rsid w:val="0065796B"/>
    <w:rsid w:val="006714C2"/>
    <w:rsid w:val="006C15F1"/>
    <w:rsid w:val="006D7B83"/>
    <w:rsid w:val="0072271D"/>
    <w:rsid w:val="00726109"/>
    <w:rsid w:val="00760AFE"/>
    <w:rsid w:val="00797F5B"/>
    <w:rsid w:val="007C1182"/>
    <w:rsid w:val="007C5367"/>
    <w:rsid w:val="007C65A0"/>
    <w:rsid w:val="007E45FB"/>
    <w:rsid w:val="00816407"/>
    <w:rsid w:val="00842CA4"/>
    <w:rsid w:val="00845A22"/>
    <w:rsid w:val="008B6136"/>
    <w:rsid w:val="008D0EA3"/>
    <w:rsid w:val="0090674C"/>
    <w:rsid w:val="0095647A"/>
    <w:rsid w:val="00981F13"/>
    <w:rsid w:val="009B5874"/>
    <w:rsid w:val="009C4E37"/>
    <w:rsid w:val="009E6A5F"/>
    <w:rsid w:val="00A13EBD"/>
    <w:rsid w:val="00A14BDA"/>
    <w:rsid w:val="00A26EE1"/>
    <w:rsid w:val="00A43E9A"/>
    <w:rsid w:val="00A45EF1"/>
    <w:rsid w:val="00A91180"/>
    <w:rsid w:val="00A92193"/>
    <w:rsid w:val="00A927B7"/>
    <w:rsid w:val="00AA3577"/>
    <w:rsid w:val="00AB4AB1"/>
    <w:rsid w:val="00AC324B"/>
    <w:rsid w:val="00AC4A78"/>
    <w:rsid w:val="00AE00D6"/>
    <w:rsid w:val="00AE19C1"/>
    <w:rsid w:val="00B02242"/>
    <w:rsid w:val="00B21C1F"/>
    <w:rsid w:val="00B313E8"/>
    <w:rsid w:val="00B76036"/>
    <w:rsid w:val="00B977B9"/>
    <w:rsid w:val="00BA460A"/>
    <w:rsid w:val="00BC6946"/>
    <w:rsid w:val="00BE21AD"/>
    <w:rsid w:val="00BE6FEC"/>
    <w:rsid w:val="00BF0A4F"/>
    <w:rsid w:val="00BF3CC7"/>
    <w:rsid w:val="00C00229"/>
    <w:rsid w:val="00C10362"/>
    <w:rsid w:val="00C466B2"/>
    <w:rsid w:val="00CD0DE3"/>
    <w:rsid w:val="00CE3B4F"/>
    <w:rsid w:val="00CF2DFB"/>
    <w:rsid w:val="00D0058F"/>
    <w:rsid w:val="00D36463"/>
    <w:rsid w:val="00D37827"/>
    <w:rsid w:val="00D53591"/>
    <w:rsid w:val="00D94917"/>
    <w:rsid w:val="00DA38D8"/>
    <w:rsid w:val="00DB7254"/>
    <w:rsid w:val="00DC1C8D"/>
    <w:rsid w:val="00DE420E"/>
    <w:rsid w:val="00DE4492"/>
    <w:rsid w:val="00E11AF5"/>
    <w:rsid w:val="00E55AB8"/>
    <w:rsid w:val="00E61A61"/>
    <w:rsid w:val="00E6400E"/>
    <w:rsid w:val="00EB22FA"/>
    <w:rsid w:val="00EC37C5"/>
    <w:rsid w:val="00EC42A7"/>
    <w:rsid w:val="00EF20DA"/>
    <w:rsid w:val="00EF277D"/>
    <w:rsid w:val="00F01305"/>
    <w:rsid w:val="00F015C3"/>
    <w:rsid w:val="00F2253C"/>
    <w:rsid w:val="00F30244"/>
    <w:rsid w:val="00F5361A"/>
    <w:rsid w:val="00F57076"/>
    <w:rsid w:val="00F93711"/>
    <w:rsid w:val="00FC49EF"/>
    <w:rsid w:val="00FD1C2B"/>
    <w:rsid w:val="00FE71EF"/>
    <w:rsid w:val="00FF27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Paragrafoelenco">
    <w:name w:val="List Paragraph"/>
    <w:basedOn w:val="Normale"/>
    <w:rsid w:val="00CF2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Paragrafoelenco">
    <w:name w:val="List Paragraph"/>
    <w:basedOn w:val="Normale"/>
    <w:rsid w:val="00CF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t.blue" TargetMode="External"/><Relationship Id="rId13" Type="http://schemas.openxmlformats.org/officeDocument/2006/relationships/hyperlink" Target="http://www.mynet.blu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ynet.blu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ynet.blu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ynet.blu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ynet.blue" TargetMode="External"/><Relationship Id="rId14" Type="http://schemas.openxmlformats.org/officeDocument/2006/relationships/hyperlink" Target="http://www.mynet.blu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uongiornoreale@realemutua.it" TargetMode="External"/><Relationship Id="rId2" Type="http://schemas.openxmlformats.org/officeDocument/2006/relationships/hyperlink" Target="mailto:buongiornoreale@realemutua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alemutuamonzabrianza.it" TargetMode="External"/><Relationship Id="rId2" Type="http://schemas.openxmlformats.org/officeDocument/2006/relationships/hyperlink" Target="mailto:zeccagrignanisrl@pec.agentireale.it" TargetMode="External"/><Relationship Id="rId1" Type="http://schemas.openxmlformats.org/officeDocument/2006/relationships/hyperlink" Target="mailto:info@realemutuamonzabrianza.it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zeccagrignanisrl@pec.agentire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Key Partner</Company>
  <LinksUpToDate>false</LinksUpToDate>
  <CharactersWithSpaces>20250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Bernardini</dc:creator>
  <cp:lastModifiedBy>ZECCA,Ruggero</cp:lastModifiedBy>
  <cp:revision>24</cp:revision>
  <cp:lastPrinted>2016-03-30T16:14:00Z</cp:lastPrinted>
  <dcterms:created xsi:type="dcterms:W3CDTF">2016-02-04T15:00:00Z</dcterms:created>
  <dcterms:modified xsi:type="dcterms:W3CDTF">2016-04-01T16:44:00Z</dcterms:modified>
</cp:coreProperties>
</file>