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Pr="00060AA9" w:rsidRDefault="00EF20DA" w:rsidP="00015D2B">
      <w:pPr>
        <w:pStyle w:val="Paragrafobase"/>
        <w:suppressAutoHyphens/>
        <w:jc w:val="both"/>
        <w:rPr>
          <w:rFonts w:ascii="Verdana" w:hAnsi="Verdana" w:cs="Calibri"/>
          <w:color w:val="365F91" w:themeColor="accent1" w:themeShade="BF"/>
        </w:rPr>
      </w:pPr>
    </w:p>
    <w:p w:rsidR="00EF20DA" w:rsidRPr="001D2033" w:rsidRDefault="00EF20DA" w:rsidP="00EF20DA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  <w:sz w:val="20"/>
          <w:szCs w:val="20"/>
        </w:rPr>
      </w:pPr>
    </w:p>
    <w:bookmarkStart w:id="0" w:name="_GoBack"/>
    <w:p w:rsidR="00EF20DA" w:rsidRPr="001D2033" w:rsidRDefault="00EF20DA" w:rsidP="00EF20DA">
      <w:pPr>
        <w:tabs>
          <w:tab w:val="left" w:pos="5670"/>
        </w:tabs>
        <w:spacing w:after="0"/>
        <w:ind w:left="4956" w:firstLine="709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Elenco6"/>
            <w:enabled/>
            <w:calcOnExit w:val="0"/>
            <w:ddList>
              <w:listEntry w:val="Egr. Sig."/>
              <w:listEntry w:val="Spett.le"/>
              <w:listEntry w:val="Gent. Sig.ra"/>
            </w:ddLis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FORMDROPDOWN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0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" w:name="Testo26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="00DE5B7B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1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</w:p>
    <w:p w:rsidR="00EF20DA" w:rsidRPr="001D2033" w:rsidRDefault="00EF20DA" w:rsidP="00EF20DA">
      <w:pPr>
        <w:tabs>
          <w:tab w:val="left" w:pos="5670"/>
        </w:tabs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DE5B7B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"/>
    </w:p>
    <w:p w:rsidR="00EF20DA" w:rsidRPr="001D2033" w:rsidRDefault="00EF20DA" w:rsidP="00EF20DA">
      <w:pPr>
        <w:tabs>
          <w:tab w:val="left" w:pos="5670"/>
        </w:tabs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bookmarkStart w:id="3" w:name="Testo3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DE5B7B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"/>
      <w:r w:rsidR="00CD1B55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="00CD1B55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="00CD1B55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="00CD1B55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C.F.: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24009B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4"/>
    </w:p>
    <w:p w:rsidR="00EF20DA" w:rsidRPr="001D2033" w:rsidRDefault="00EF20DA" w:rsidP="00EF20DA">
      <w:pPr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Monza,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TIME \@ "d MMMM yyyy"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622555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31 marzo 2016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D2033" w:rsidRPr="001D2033" w:rsidTr="00BB2613">
        <w:trPr>
          <w:trHeight w:val="282"/>
        </w:trPr>
        <w:tc>
          <w:tcPr>
            <w:tcW w:w="9639" w:type="dxa"/>
          </w:tcPr>
          <w:p w:rsidR="00EF20DA" w:rsidRPr="001D2033" w:rsidRDefault="00EF20DA" w:rsidP="00DE5B7B">
            <w:pPr>
              <w:spacing w:after="0"/>
              <w:jc w:val="center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1D2033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t xml:space="preserve">PROSPETTO “AUTOMIA REALE” </w:t>
            </w:r>
            <w:r w:rsid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t>(mod. 5251</w:t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t xml:space="preserve"> RCA – cod. </w:t>
            </w:r>
            <w:bookmarkStart w:id="5" w:name="Testo36"/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instrText xml:space="preserve"> FORMTEXT </w:instrText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fldChar w:fldCharType="separate"/>
            </w:r>
            <w:r w:rsidR="00DE5B7B"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t xml:space="preserve"> </w:t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fldChar w:fldCharType="end"/>
            </w:r>
            <w:bookmarkEnd w:id="5"/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t>-</w:t>
            </w:r>
            <w:bookmarkStart w:id="6" w:name="Testo37"/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instrText xml:space="preserve"> FORMTEXT </w:instrText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fldChar w:fldCharType="separate"/>
            </w:r>
            <w:r w:rsidR="00DE5B7B"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t xml:space="preserve"> </w:t>
            </w:r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fldChar w:fldCharType="end"/>
            </w:r>
            <w:bookmarkEnd w:id="6"/>
            <w:r w:rsidRPr="0098295A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14"/>
                <w:szCs w:val="20"/>
              </w:rPr>
              <w:t>)</w:t>
            </w:r>
          </w:p>
        </w:tc>
      </w:tr>
      <w:tr w:rsidR="001D2033" w:rsidRPr="001D2033" w:rsidTr="00BB2613">
        <w:trPr>
          <w:trHeight w:val="1124"/>
        </w:trPr>
        <w:tc>
          <w:tcPr>
            <w:tcW w:w="9639" w:type="dxa"/>
          </w:tcPr>
          <w:p w:rsidR="00EF20DA" w:rsidRPr="001D2033" w:rsidRDefault="00EF20DA" w:rsidP="00BB2613">
            <w:pPr>
              <w:tabs>
                <w:tab w:val="left" w:pos="567"/>
                <w:tab w:val="left" w:pos="2835"/>
                <w:tab w:val="left" w:pos="2977"/>
                <w:tab w:val="left" w:pos="8789"/>
              </w:tabs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</w:pPr>
          </w:p>
          <w:p w:rsidR="00EF20DA" w:rsidRPr="001D2033" w:rsidRDefault="00EF20DA" w:rsidP="00BB2613">
            <w:pPr>
              <w:tabs>
                <w:tab w:val="left" w:pos="567"/>
                <w:tab w:val="left" w:pos="2835"/>
                <w:tab w:val="left" w:pos="2977"/>
                <w:tab w:val="left" w:pos="8789"/>
              </w:tabs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TIPO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bookmarkStart w:id="7" w:name="Testo6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1D2033">
              <w:rPr>
                <w:rFonts w:ascii="Verdana" w:eastAsia="Meiryo UI" w:hAnsi="Verdana" w:cs="Utsaah"/>
                <w:i/>
                <w:noProof/>
                <w:color w:val="17365D" w:themeColor="text2" w:themeShade="BF"/>
                <w:sz w:val="20"/>
                <w:szCs w:val="20"/>
              </w:rPr>
              <w:t xml:space="preserve">autovettura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7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MODELLO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bookmarkStart w:id="8" w:name="Testo7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B9502B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Fiat 500 1.2 EasyPower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8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CV FISCALI/CC.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 </w:t>
            </w:r>
            <w:bookmarkStart w:id="9" w:name="Testo8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B9502B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14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9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</w:t>
            </w:r>
          </w:p>
          <w:p w:rsidR="00EF20DA" w:rsidRPr="001D2033" w:rsidRDefault="00EF20DA" w:rsidP="00BB2613">
            <w:pPr>
              <w:tabs>
                <w:tab w:val="left" w:pos="567"/>
                <w:tab w:val="left" w:pos="3402"/>
                <w:tab w:val="left" w:pos="4536"/>
                <w:tab w:val="left" w:pos="5670"/>
                <w:tab w:val="left" w:pos="6804"/>
                <w:tab w:val="left" w:pos="8505"/>
              </w:tabs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USO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r w:rsidR="00F93603"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privato"/>
                    <w:listEntry w:val="c/proprio"/>
                    <w:listEntry w:val="promiscuo"/>
                    <w:listEntry w:val="noleggio senza conducente"/>
                    <w:listEntry w:val="noleggio con conducente"/>
                    <w:listEntry w:val="noleggio con equipaggio"/>
                    <w:listEntry w:val="noleggio senza equipaggio"/>
                  </w:ddList>
                </w:ffData>
              </w:fldChar>
            </w:r>
            <w:bookmarkStart w:id="10" w:name="Elenco7"/>
            <w:r w:rsidR="00F93603"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F93603"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0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PESO TOTALE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1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 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Kw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sto11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B9502B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51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2"/>
            <w:r w:rsidR="00CD1B55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   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ALIMENTAZIONE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r w:rsidR="00CD1B55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result w:val="1"/>
                    <w:listEntry w:val="gasolio"/>
                    <w:listEntry w:val="benzina"/>
                    <w:listEntry w:val="metano"/>
                    <w:listEntry w:val="elettrica"/>
                  </w:ddList>
                </w:ffData>
              </w:fldChar>
            </w:r>
            <w:bookmarkStart w:id="13" w:name="Elenco8"/>
            <w:r w:rsidR="00CD1B55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CD1B55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3"/>
          </w:p>
          <w:p w:rsidR="00EF20DA" w:rsidRPr="001D2033" w:rsidRDefault="00EF20DA" w:rsidP="00BB2613">
            <w:pPr>
              <w:tabs>
                <w:tab w:val="left" w:pos="1134"/>
                <w:tab w:val="left" w:pos="3402"/>
                <w:tab w:val="left" w:pos="4466"/>
                <w:tab w:val="left" w:pos="5103"/>
                <w:tab w:val="left" w:pos="7938"/>
              </w:tabs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VINCOLO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bookmarkStart w:id="14" w:name="Elenco3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result w:val="1"/>
                    <w:listEntry w:val="SI"/>
                    <w:listEntry w:val="NO"/>
                  </w:ddList>
                </w:ffData>
              </w:fldCha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4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ANNO 1a IMMATR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.: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sto14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B9502B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2014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5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        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VALORE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€  </w:t>
            </w:r>
            <w:bookmarkStart w:id="16" w:name="Testo15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B9502B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9.000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6"/>
          </w:p>
          <w:p w:rsidR="00EF20DA" w:rsidRPr="001D2033" w:rsidRDefault="00EF20DA" w:rsidP="00BB2613">
            <w:pPr>
              <w:tabs>
                <w:tab w:val="left" w:pos="2835"/>
                <w:tab w:val="left" w:pos="5670"/>
              </w:tabs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CHIAVE ELETTRONICA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I"/>
                    <w:listEntry w:val="NO"/>
                  </w:ddList>
                </w:ffData>
              </w:fldChar>
            </w:r>
            <w:bookmarkStart w:id="17" w:name="Elenco1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7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     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ALLARME SATELLITARE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1"/>
                    <w:listEntry w:val="SI"/>
                    <w:listEntry w:val="NO"/>
                  </w:ddList>
                </w:ffData>
              </w:fldChar>
            </w:r>
            <w:bookmarkStart w:id="18" w:name="Elenco2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8"/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</w:t>
            </w:r>
            <w:r w:rsidR="007E23F8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</w:t>
            </w:r>
            <w:r w:rsidR="007E23F8" w:rsidRPr="007E23F8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  <w:u w:val="single"/>
              </w:rPr>
              <w:t>SCATOLA NERA</w:t>
            </w:r>
            <w:r w:rsidR="007E23F8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: </w:t>
            </w:r>
            <w:r w:rsidR="007E23F8"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1"/>
                    <w:listEntry w:val="SI"/>
                    <w:listEntry w:val="NO"/>
                  </w:ddList>
                </w:ffData>
              </w:fldChar>
            </w:r>
            <w:r w:rsidR="007E23F8"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="00991F41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="007E23F8"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</w:p>
          <w:p w:rsidR="00EF20DA" w:rsidRPr="001D2033" w:rsidRDefault="00EF20DA" w:rsidP="00BB2613">
            <w:pPr>
              <w:tabs>
                <w:tab w:val="left" w:pos="2835"/>
                <w:tab w:val="left" w:pos="5670"/>
              </w:tabs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1D2033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    </w:t>
            </w:r>
          </w:p>
        </w:tc>
      </w:tr>
    </w:tbl>
    <w:p w:rsidR="00EF20DA" w:rsidRPr="001D2033" w:rsidRDefault="00EF20DA" w:rsidP="00EF20DA">
      <w:pPr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</w:p>
    <w:p w:rsidR="00EF20DA" w:rsidRPr="001D2033" w:rsidRDefault="00EF20DA" w:rsidP="00EF20DA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Controllo1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19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RESPONSABILITA’ CIVILE VERSO TERZI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Massimale:  danni a persone € </w:t>
      </w:r>
      <w:bookmarkStart w:id="20" w:name="Testo19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19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B9502B">
        <w:rPr>
          <w:rFonts w:ascii="Verdana" w:eastAsia="Meiryo UI" w:hAnsi="Verdana" w:cs="Utsaah"/>
          <w:color w:val="17365D" w:themeColor="text2" w:themeShade="BF"/>
          <w:sz w:val="20"/>
          <w:szCs w:val="20"/>
        </w:rPr>
        <w:t>7.800.000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0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e danni a cose €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B9502B">
        <w:rPr>
          <w:rFonts w:ascii="Verdana" w:eastAsia="Meiryo UI" w:hAnsi="Verdana" w:cs="Utsaah"/>
          <w:color w:val="17365D" w:themeColor="text2" w:themeShade="BF"/>
          <w:sz w:val="20"/>
          <w:szCs w:val="20"/>
        </w:rPr>
        <w:t>7.800.000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Classe di merito B/M CU: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1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1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Rinunce alla rivalsa:</w:t>
      </w:r>
    </w:p>
    <w:p w:rsidR="00EF20DA" w:rsidRPr="001D2033" w:rsidRDefault="00EF20DA" w:rsidP="00EF20DA">
      <w:pPr>
        <w:spacing w:after="0"/>
        <w:ind w:left="142" w:firstLine="566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2" w:name="Controllo19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2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Guida in stato di ebbrezza</w:t>
      </w:r>
    </w:p>
    <w:p w:rsidR="007E23F8" w:rsidRDefault="00EF20DA" w:rsidP="00EF20DA">
      <w:pPr>
        <w:spacing w:after="0"/>
        <w:ind w:left="142" w:firstLine="566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Controllo20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3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Guida sotto l’influenza di </w:t>
      </w:r>
      <w:r w:rsidR="007B5FDD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sostanze stupefacenti (rivalsa di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€ 5.000 se familiare del </w:t>
      </w:r>
    </w:p>
    <w:p w:rsidR="00EF20DA" w:rsidRPr="001D2033" w:rsidRDefault="007E23F8" w:rsidP="00EF20DA">
      <w:pPr>
        <w:spacing w:after="0"/>
        <w:ind w:left="142" w:firstLine="566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 </w: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proprietario)</w:t>
      </w:r>
    </w:p>
    <w:p w:rsidR="00EF20DA" w:rsidRPr="001D2033" w:rsidRDefault="00EF20DA" w:rsidP="00EF20DA">
      <w:pPr>
        <w:spacing w:after="0"/>
        <w:ind w:left="142" w:firstLine="566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ontrollo21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4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Trasporto di persone non conforme alle disposizioni vigenti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ontrollo2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25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FURTO E RAPINA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      </w:t>
      </w:r>
      <w:bookmarkStart w:id="26" w:name="Controllo3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26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 xml:space="preserve">INCENDIO     </w:t>
      </w:r>
    </w:p>
    <w:p w:rsidR="00EF20DA" w:rsidRPr="007E23F8" w:rsidRDefault="00EF20DA" w:rsidP="00EF20DA">
      <w:pPr>
        <w:numPr>
          <w:ilvl w:val="0"/>
          <w:numId w:val="6"/>
        </w:numPr>
        <w:spacing w:after="0"/>
        <w:ind w:left="709" w:hanging="283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Furto e rapina: scoperto </w:t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7" w:name="Testo22"/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7"/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% minimo/franchigia € </w:t>
      </w:r>
      <w:bookmarkStart w:id="28" w:name="Testo21"/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1"/>
            <w:enabled/>
            <w:calcOnExit w:val="0"/>
            <w:textInput>
              <w:type w:val="number"/>
              <w:format w:val="#.##0"/>
            </w:textInput>
          </w:ffData>
        </w:fldChar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24009B"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8"/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(annullati se il furto avviene in boxes od autorimesse o autosili); eventuale scoperto ridotto del 20% dopo il 3° anno dalla data di immatricolazione, del 30% dopo il</w:t>
      </w:r>
      <w:r w:rsidR="007E23F8"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7E23F8">
        <w:rPr>
          <w:rFonts w:ascii="Verdana" w:eastAsia="Meiryo UI" w:hAnsi="Verdana" w:cs="Utsaah"/>
          <w:color w:val="17365D" w:themeColor="text2" w:themeShade="BF"/>
          <w:sz w:val="20"/>
          <w:szCs w:val="20"/>
        </w:rPr>
        <w:t>4°, 40% dopo il 5° e successivi.</w:t>
      </w:r>
    </w:p>
    <w:p w:rsidR="00EF20DA" w:rsidRPr="001D2033" w:rsidRDefault="00EF20DA" w:rsidP="00EF20DA">
      <w:pPr>
        <w:numPr>
          <w:ilvl w:val="0"/>
          <w:numId w:val="6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Valore a nuovo per autovetture fino a 12 mesi dalla 1° immatricolazione</w:t>
      </w:r>
      <w:r w:rsidR="00405FD5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(24 mesi per la Garanzia Guasti indennizzo garantito)</w:t>
      </w:r>
    </w:p>
    <w:p w:rsidR="00EF20DA" w:rsidRPr="001D2033" w:rsidRDefault="00EF20DA" w:rsidP="00EF20DA">
      <w:pPr>
        <w:numPr>
          <w:ilvl w:val="0"/>
          <w:numId w:val="6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Valutazione e riduzione automatica annua, per autovetture, in base alla rivista “Quattroruote”</w:t>
      </w:r>
    </w:p>
    <w:p w:rsidR="007B5FDD" w:rsidRDefault="00EF20DA" w:rsidP="00EF20DA">
      <w:pPr>
        <w:numPr>
          <w:ilvl w:val="0"/>
          <w:numId w:val="6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Ricorso terzi da incendio, esplosione, scoppio per € 260.000; danni al box per </w:t>
      </w:r>
    </w:p>
    <w:p w:rsidR="00EF20DA" w:rsidRPr="001D2033" w:rsidRDefault="00EF20DA" w:rsidP="007B5FDD">
      <w:pPr>
        <w:spacing w:after="0"/>
        <w:ind w:left="86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€ 30.000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ontrollo4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29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KASKO</w:t>
      </w:r>
    </w:p>
    <w:p w:rsidR="00EF20DA" w:rsidRPr="001D2033" w:rsidRDefault="00EF20DA" w:rsidP="00EF20DA">
      <w:pPr>
        <w:spacing w:after="0"/>
        <w:ind w:left="142" w:firstLine="567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ontrollo5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0"/>
      <w:r w:rsidR="009829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Guasti Parziale: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collisione con veicolo a motore identificato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</w:p>
    <w:p w:rsidR="007B5FDD" w:rsidRDefault="00EF20DA" w:rsidP="00EF20DA">
      <w:pPr>
        <w:spacing w:after="0"/>
        <w:ind w:left="142" w:firstLine="567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ontrollo6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1"/>
      <w:r w:rsidR="009829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Guasti</w:t>
      </w:r>
      <w:r w:rsidR="007B5FDD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Integrale: urto o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collisione</w:t>
      </w:r>
      <w:r w:rsidR="007B5FDD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contro ostacoli fissi o mobili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, ribaltamento,</w:t>
      </w:r>
    </w:p>
    <w:p w:rsidR="00EF20DA" w:rsidRDefault="007B5FDD" w:rsidP="00EF20DA">
      <w:pPr>
        <w:spacing w:after="0"/>
        <w:ind w:left="142" w:firstLine="567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 </w: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uscita di strada</w:t>
      </w:r>
    </w:p>
    <w:p w:rsidR="0098295A" w:rsidRDefault="0098295A" w:rsidP="00EF20DA">
      <w:pPr>
        <w:spacing w:after="0"/>
        <w:ind w:left="142" w:firstLine="567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r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Guasti indennizzo garantito: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collisione con veicolo a motore identificato</w:t>
      </w:r>
      <w:r>
        <w:rPr>
          <w:rFonts w:ascii="Verdana" w:eastAsia="Meiryo UI" w:hAnsi="Verdana" w:cs="Utsaah"/>
          <w:color w:val="17365D" w:themeColor="text2" w:themeShade="BF"/>
          <w:sz w:val="20"/>
          <w:szCs w:val="20"/>
        </w:rPr>
        <w:t>; a primo</w:t>
      </w:r>
    </w:p>
    <w:p w:rsidR="0098295A" w:rsidRPr="001D2033" w:rsidRDefault="0098295A" w:rsidP="00EF20DA">
      <w:pPr>
        <w:spacing w:after="0"/>
        <w:ind w:left="142" w:firstLine="567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  rischio assoluto fino a €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3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320EE1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</w:p>
    <w:p w:rsidR="00405FD5" w:rsidRDefault="00EF20DA" w:rsidP="00405FD5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Scoperto del </w:t>
      </w:r>
      <w:bookmarkStart w:id="32" w:name="Testo39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9"/>
            <w:enabled/>
            <w:calcOnExit w:val="0"/>
            <w:textInput>
              <w:maxLength w:val="2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2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% </w:t>
      </w:r>
      <w:bookmarkStart w:id="33" w:name="Elenco10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Elenco10"/>
            <w:enabled/>
            <w:calcOnExit w:val="0"/>
            <w:ddList>
              <w:result w:val="1"/>
              <w:listEntry w:val="minimo"/>
              <w:listEntry w:val="franchigia"/>
            </w:ddLis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FORMDROPDOWN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3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€ </w:t>
      </w:r>
      <w:bookmarkStart w:id="34" w:name="Testo27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7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4"/>
      <w:r w:rsidR="00405FD5">
        <w:rPr>
          <w:rFonts w:ascii="Verdana" w:eastAsia="Meiryo UI" w:hAnsi="Verdana" w:cs="Utsaah"/>
          <w:color w:val="17365D" w:themeColor="text2" w:themeShade="BF"/>
          <w:sz w:val="20"/>
          <w:szCs w:val="20"/>
        </w:rPr>
        <w:t>, minimo o franchigia eliminati se la riparazione avviene in</w:t>
      </w:r>
    </w:p>
    <w:p w:rsidR="00405FD5" w:rsidRPr="001D2033" w:rsidRDefault="00405FD5" w:rsidP="00405FD5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carrozzerie Convenzionate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ontrollo7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35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 xml:space="preserve">ATTI VANDALICI      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Scoperto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6" w:name="Testo24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10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6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% minimo € </w:t>
      </w:r>
      <w:bookmarkStart w:id="37" w:name="Testo23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3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250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7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="00405FD5">
        <w:rPr>
          <w:rFonts w:ascii="Verdana" w:eastAsia="Meiryo UI" w:hAnsi="Verdana" w:cs="Utsaah"/>
          <w:color w:val="17365D" w:themeColor="text2" w:themeShade="BF"/>
          <w:sz w:val="20"/>
          <w:szCs w:val="20"/>
        </w:rPr>
        <w:t>ridotti alla metà se la riparazione avviene in carrozzerie Convenzionate</w:t>
      </w:r>
    </w:p>
    <w:p w:rsidR="00EF20DA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405FD5" w:rsidRDefault="00405FD5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405FD5" w:rsidRDefault="00405FD5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405FD5" w:rsidRPr="001D2033" w:rsidRDefault="00405FD5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ontrollo10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38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="007B5FDD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 xml:space="preserve">CALAMITA’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 xml:space="preserve"> NATURALI    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Grandine</w:t>
      </w:r>
      <w:r w:rsidR="00F31496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(se fuori Convenzione limite € 2.500)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, neve, inondazioni, alluvioni, </w:t>
      </w:r>
      <w:r w:rsidR="007B5FDD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allagamenti,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trombe d’aria, uragani, </w:t>
      </w:r>
      <w:r w:rsidR="007B5FDD">
        <w:rPr>
          <w:rFonts w:ascii="Verdana" w:eastAsia="Meiryo UI" w:hAnsi="Verdana" w:cs="Utsaah"/>
          <w:color w:val="17365D" w:themeColor="text2" w:themeShade="BF"/>
          <w:sz w:val="20"/>
          <w:szCs w:val="20"/>
        </w:rPr>
        <w:t>tempeste, frane, mareggiate, vento e cose da esso trascinate, caduta di pietre e alberi, terremoto, eruzioni vulcaniche.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Scoperto </w:t>
      </w:r>
      <w:bookmarkStart w:id="39" w:name="Testo35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5"/>
            <w:enabled/>
            <w:calcOnExit w:val="0"/>
            <w:textInput>
              <w:maxLength w:val="2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10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9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% minimo € </w:t>
      </w:r>
      <w:bookmarkStart w:id="40" w:name="Testo34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4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500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40"/>
      <w:r w:rsidR="00F31496">
        <w:rPr>
          <w:rFonts w:ascii="Verdana" w:eastAsia="Meiryo UI" w:hAnsi="Verdana" w:cs="Utsaah"/>
          <w:color w:val="17365D" w:themeColor="text2" w:themeShade="BF"/>
          <w:sz w:val="20"/>
          <w:szCs w:val="20"/>
        </w:rPr>
        <w:t>; per la grandine: eliminati se la riparazione avviene con “levabolli” Convenzionati, ridotti alla metà se presso carrozzerie Convenzionate</w:t>
      </w:r>
    </w:p>
    <w:p w:rsidR="007E23F8" w:rsidRPr="001D2033" w:rsidRDefault="007E23F8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ontrollo11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41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CRISTALLI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   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Fino alla concorrenza di € </w:t>
      </w:r>
      <w:r w:rsidR="009829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Elenco9"/>
            <w:enabled/>
            <w:calcOnExit w:val="0"/>
            <w:ddList>
              <w:listEntry w:val="520"/>
              <w:listEntry w:val="750"/>
              <w:listEntry w:val="1.100"/>
            </w:ddList>
          </w:ffData>
        </w:fldChar>
      </w:r>
      <w:bookmarkStart w:id="42" w:name="Elenco9"/>
      <w:r w:rsidR="0098295A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FORMDROPDOWN </w:instrText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9829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42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(Convenzione “CARGLASS” o Carrozzerie convenzi</w:t>
      </w:r>
      <w:r w:rsidR="00060AA9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onate Reale Mutua). </w:t>
      </w:r>
      <w:r w:rsidR="009829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Se fuori Convenzione: f</w:t>
      </w:r>
      <w:r w:rsidR="00060AA9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ranchigia </w:t>
      </w:r>
      <w:r w:rsidR="009829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>€ 200 e massimali ridotti a € 400 se previsto € 520, € 550 se previsto € 750, € 800 se previsto € 1.100.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ontrollo12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43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GARANZIE ACCESSORIE</w:t>
      </w:r>
    </w:p>
    <w:p w:rsidR="00EF20DA" w:rsidRPr="001D2033" w:rsidRDefault="00EF20DA" w:rsidP="00EF20DA">
      <w:pPr>
        <w:spacing w:after="0"/>
        <w:ind w:left="142" w:firstLine="435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FORMULA “UNO”</w:t>
      </w:r>
    </w:p>
    <w:p w:rsidR="00EF20DA" w:rsidRPr="001D2033" w:rsidRDefault="00EF20DA" w:rsidP="00EF20DA">
      <w:pPr>
        <w:numPr>
          <w:ilvl w:val="0"/>
          <w:numId w:val="3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Spese di immatricolazione o voltura fino a € 520</w:t>
      </w:r>
    </w:p>
    <w:p w:rsidR="00EF20DA" w:rsidRPr="001D2033" w:rsidRDefault="00EF20DA" w:rsidP="00EF20DA">
      <w:pPr>
        <w:numPr>
          <w:ilvl w:val="0"/>
          <w:numId w:val="4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Spese di custodia e parcheggio a seguito di furto o rapina fino a € 520</w:t>
      </w:r>
    </w:p>
    <w:p w:rsidR="00EF20DA" w:rsidRPr="001D2033" w:rsidRDefault="00EF20DA" w:rsidP="00EF20DA">
      <w:pPr>
        <w:numPr>
          <w:ilvl w:val="0"/>
          <w:numId w:val="3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Danni da trasporto occasionale di feriti fino a € 520</w:t>
      </w:r>
    </w:p>
    <w:p w:rsidR="00EF20DA" w:rsidRPr="001D2033" w:rsidRDefault="00EF20DA" w:rsidP="00EF20DA">
      <w:pPr>
        <w:numPr>
          <w:ilvl w:val="0"/>
          <w:numId w:val="4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Rimborso quota tassa di proprietà a seguito di furto o rapina</w:t>
      </w:r>
    </w:p>
    <w:p w:rsidR="00EF20DA" w:rsidRPr="001D2033" w:rsidRDefault="00EF20DA" w:rsidP="00EF20DA">
      <w:pPr>
        <w:numPr>
          <w:ilvl w:val="0"/>
          <w:numId w:val="4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Rimborso spese documenti per la liquidazione del sinistro per furto o rapina</w:t>
      </w:r>
    </w:p>
    <w:p w:rsidR="00EF20DA" w:rsidRPr="001D2033" w:rsidRDefault="00EF20DA" w:rsidP="00EF20DA">
      <w:pPr>
        <w:spacing w:after="0"/>
        <w:ind w:left="142" w:firstLine="435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FORMULA “DUE”</w:t>
      </w:r>
    </w:p>
    <w:p w:rsidR="00EF20DA" w:rsidRPr="001D2033" w:rsidRDefault="00EF20DA" w:rsidP="00EF20DA">
      <w:pPr>
        <w:numPr>
          <w:ilvl w:val="0"/>
          <w:numId w:val="4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Spese di reimmatricolazione o duplicazione patente fino a € 200</w:t>
      </w:r>
    </w:p>
    <w:p w:rsidR="00EF20DA" w:rsidRPr="001D2033" w:rsidRDefault="00EF20DA" w:rsidP="00EF20DA">
      <w:pPr>
        <w:numPr>
          <w:ilvl w:val="0"/>
          <w:numId w:val="4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Sostituzione serrature delle portiere del veicolo a seguito di sottrazione fino a € 500</w:t>
      </w:r>
    </w:p>
    <w:p w:rsidR="00EF20DA" w:rsidRPr="001D2033" w:rsidRDefault="00EF20DA" w:rsidP="00EF20DA">
      <w:pPr>
        <w:numPr>
          <w:ilvl w:val="0"/>
          <w:numId w:val="4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Rimborso spese di dissequestro da parte dell’Autorità Giudiziaria fino a € 200</w:t>
      </w:r>
    </w:p>
    <w:p w:rsidR="00EF20DA" w:rsidRPr="001D2033" w:rsidRDefault="00EF20DA" w:rsidP="00EF20DA">
      <w:pPr>
        <w:numPr>
          <w:ilvl w:val="0"/>
          <w:numId w:val="4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Rimborso spese per disinfezione e lavaggio a seguito di ritrovamento veicolo fino a € 200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GARANZIE AGGIUNTIVE</w:t>
      </w:r>
    </w:p>
    <w:p w:rsidR="00EF20DA" w:rsidRPr="001D2033" w:rsidRDefault="00EF20DA" w:rsidP="00EF20DA">
      <w:pPr>
        <w:numPr>
          <w:ilvl w:val="0"/>
          <w:numId w:val="5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Spese di ripristino air-bag fino a € 1.000</w:t>
      </w:r>
    </w:p>
    <w:p w:rsidR="00EF20DA" w:rsidRPr="001D2033" w:rsidRDefault="00EF20DA" w:rsidP="00EF20DA">
      <w:pPr>
        <w:numPr>
          <w:ilvl w:val="0"/>
          <w:numId w:val="5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Danni da furto di bagagli e sci (chiusi a chiave) fino a € 300</w:t>
      </w:r>
    </w:p>
    <w:p w:rsidR="00EF20DA" w:rsidRPr="001D2033" w:rsidRDefault="00EF20DA" w:rsidP="00EF20DA">
      <w:pPr>
        <w:numPr>
          <w:ilvl w:val="0"/>
          <w:numId w:val="5"/>
        </w:num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Rimborso spese per ripristino impianti antifurto e/o navigazione satellitare per incidente con responsabilità fino a € 500</w:t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ontrollo13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44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ASSISTENZA IN VIAGGIO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 800 092 092   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dall’Estero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>+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>011 742 55 55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ontrollo14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45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RITIRO PATENTE e spese recupero punti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7B5FDD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ontrollo18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46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INFORTUNI CONDUCENTE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Morte € </w:t>
      </w:r>
      <w:bookmarkStart w:id="47" w:name="Testo38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8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47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; Invalidità permanente € </w:t>
      </w:r>
      <w:bookmarkStart w:id="48" w:name="Testo32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2"/>
            <w:enabled/>
            <w:calcOnExit w:val="0"/>
            <w:textInput>
              <w:type w:val="number"/>
              <w:format w:val="#.##0"/>
            </w:textInput>
          </w:ffData>
        </w:fldCha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48"/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; Rimborso spese cura</w:t>
      </w:r>
    </w:p>
    <w:p w:rsidR="00EF20DA" w:rsidRPr="001D2033" w:rsidRDefault="007B5FDD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</w: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€ </w:t>
      </w:r>
      <w:bookmarkStart w:id="49" w:name="Testo33"/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3"/>
            <w:enabled/>
            <w:calcOnExit w:val="0"/>
            <w:textInput>
              <w:type w:val="number"/>
              <w:format w:val="#.##0"/>
            </w:textInput>
          </w:ffData>
        </w:fldChar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49"/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; Diaria da ricovero € </w: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3"/>
            <w:enabled/>
            <w:calcOnExit w:val="0"/>
            <w:textInput>
              <w:type w:val="number"/>
              <w:format w:val="#.##0"/>
            </w:textInput>
          </w:ffData>
        </w:fldChar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>0</w:t>
      </w:r>
      <w:r w:rsidR="00EF20DA"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ontrollo15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FORMCHECKBOX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50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  <w:u w:val="single"/>
        </w:rPr>
        <w:t>TUTELA LEGALE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</w:p>
    <w:p w:rsidR="00EF20DA" w:rsidRPr="001D2033" w:rsidRDefault="00EF20DA" w:rsidP="00EF20DA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Spese legali e peritali fino a € 20.000</w:t>
      </w:r>
    </w:p>
    <w:p w:rsidR="00EF20DA" w:rsidRPr="001D2033" w:rsidRDefault="00EF20DA" w:rsidP="00EF20DA">
      <w:pPr>
        <w:pStyle w:val="Titolo8"/>
        <w:spacing w:after="0"/>
        <w:ind w:left="4248" w:firstLine="708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PREMIO </w:t>
      </w:r>
      <w:bookmarkStart w:id="51" w:name="Elenco4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Elenco4"/>
            <w:enabled/>
            <w:calcOnExit w:val="0"/>
            <w:ddList>
              <w:listEntry w:val="ANNUALE"/>
              <w:listEntry w:val="SEMESTRALE"/>
              <w:listEntry w:val=" "/>
            </w:ddList>
          </w:ffData>
        </w:fldChar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FORMDROPDOWN </w:instrText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="00991F41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51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LORDO  €</w:t>
      </w:r>
      <w:r w:rsidRPr="001D2033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Testo25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52" w:name="Testo25"/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FORMTEXT </w:instrTex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="000E3107">
        <w:rPr>
          <w:rFonts w:ascii="Verdana" w:eastAsia="Meiryo UI" w:hAnsi="Verdana" w:cs="Utsaah"/>
          <w:b/>
          <w:i w:val="0"/>
          <w:iCs w:val="0"/>
          <w:color w:val="17365D" w:themeColor="text2" w:themeShade="BF"/>
          <w:sz w:val="20"/>
          <w:szCs w:val="20"/>
        </w:rPr>
        <w:t>235,00</w:t>
      </w:r>
      <w:r w:rsidRPr="001D2033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52"/>
    </w:p>
    <w:p w:rsidR="00EF20DA" w:rsidRPr="001D2033" w:rsidRDefault="00EF20DA" w:rsidP="00EF20DA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  <w:sz w:val="20"/>
          <w:szCs w:val="20"/>
        </w:rPr>
      </w:pPr>
    </w:p>
    <w:p w:rsidR="00EF20DA" w:rsidRPr="001D2033" w:rsidRDefault="00EF20DA" w:rsidP="00015D2B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  <w:sz w:val="20"/>
          <w:szCs w:val="20"/>
        </w:rPr>
      </w:pPr>
    </w:p>
    <w:p w:rsidR="00726109" w:rsidRPr="001D2033" w:rsidRDefault="00726109" w:rsidP="00015D2B">
      <w:pPr>
        <w:pStyle w:val="Paragrafobase"/>
        <w:suppressAutoHyphens/>
        <w:jc w:val="both"/>
        <w:rPr>
          <w:rFonts w:ascii="Verdana" w:hAnsi="Verdana" w:cs="Calibri"/>
          <w:color w:val="17365D" w:themeColor="text2" w:themeShade="BF"/>
        </w:rPr>
      </w:pPr>
    </w:p>
    <w:p w:rsidR="00726109" w:rsidRDefault="0072610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26109" w:rsidRDefault="0072610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26109" w:rsidRDefault="0072610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D53591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41" w:rsidRDefault="00991F41">
      <w:pPr>
        <w:spacing w:after="0"/>
      </w:pPr>
      <w:r>
        <w:separator/>
      </w:r>
    </w:p>
  </w:endnote>
  <w:endnote w:type="continuationSeparator" w:id="0">
    <w:p w:rsidR="00991F41" w:rsidRDefault="00991F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6EE2E03" wp14:editId="6A67F152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E61A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7B20854" wp14:editId="43F64D31">
              <wp:simplePos x="0" y="0"/>
              <wp:positionH relativeFrom="column">
                <wp:posOffset>474345</wp:posOffset>
              </wp:positionH>
              <wp:positionV relativeFrom="paragraph">
                <wp:posOffset>-118745</wp:posOffset>
              </wp:positionV>
              <wp:extent cx="5257165" cy="571500"/>
              <wp:effectExtent l="0" t="0" r="254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:rsidR="00D37827" w:rsidRPr="00D37827" w:rsidRDefault="00D37827" w:rsidP="00D37827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.35pt;margin-top:-9.35pt;width:413.9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" filled="f" stroked="f">
              <v:textbox inset=",0,1mm,0">
                <w:txbxContent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:rsidR="00D37827" w:rsidRPr="00D37827" w:rsidRDefault="00D37827" w:rsidP="00D37827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5AFC2000" wp14:editId="1564799E">
          <wp:simplePos x="0" y="0"/>
          <wp:positionH relativeFrom="column">
            <wp:posOffset>5732145</wp:posOffset>
          </wp:positionH>
          <wp:positionV relativeFrom="paragraph">
            <wp:posOffset>-118745</wp:posOffset>
          </wp:positionV>
          <wp:extent cx="1079500" cy="762000"/>
          <wp:effectExtent l="25400" t="0" r="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41" w:rsidRDefault="00991F41">
      <w:pPr>
        <w:spacing w:after="0"/>
      </w:pPr>
      <w:r>
        <w:separator/>
      </w:r>
    </w:p>
  </w:footnote>
  <w:footnote w:type="continuationSeparator" w:id="0">
    <w:p w:rsidR="00991F41" w:rsidRDefault="00991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46252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0A1B487" wp14:editId="46975B6F">
              <wp:simplePos x="0" y="0"/>
              <wp:positionH relativeFrom="column">
                <wp:posOffset>1846580</wp:posOffset>
              </wp:positionH>
              <wp:positionV relativeFrom="paragraph">
                <wp:posOffset>268605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462526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462526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462526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31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462526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e-mail: zeccagrignanisrl@pec.agentireale.it</w:t>
                          </w:r>
                        </w:p>
                        <w:p w:rsidR="0090674C" w:rsidRPr="00462526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MB-1903373</w:t>
                          </w:r>
                          <w:r w:rsidR="0017731F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4pt;margin-top:21.1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" filled="f" stroked="f">
              <v:textbox inset=",.5mm,1mm,7.2pt">
                <w:txbxContent>
                  <w:p w:rsidR="00411B89" w:rsidRPr="00462526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Agenzia </w:t>
                    </w:r>
                    <w:r w:rsidR="00E61A61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>Monza</w:t>
                    </w:r>
                    <w:r w:rsidR="00411B89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 Brianza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3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–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Zecca</w:t>
                    </w:r>
                    <w:r w:rsidR="00A45EF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Grignani</w:t>
                    </w:r>
                    <w:r w:rsid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s.r.l.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462526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principale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: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462526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31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Seregno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462526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e-mail: zeccagrignanisrl@pec.agentireale.it</w:t>
                    </w:r>
                  </w:p>
                  <w:p w:rsidR="0090674C" w:rsidRPr="00462526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C.F. e P. IVA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MB-1903373</w:t>
                    </w:r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– Cap. </w:t>
                    </w:r>
                    <w:proofErr w:type="spellStart"/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Soc</w:t>
                    </w:r>
                    <w:proofErr w:type="spellEnd"/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379B9A99" wp14:editId="6786C149">
          <wp:simplePos x="0" y="0"/>
          <wp:positionH relativeFrom="column">
            <wp:posOffset>-687070</wp:posOffset>
          </wp:positionH>
          <wp:positionV relativeFrom="paragraph">
            <wp:posOffset>-449580</wp:posOffset>
          </wp:positionV>
          <wp:extent cx="7560310" cy="1390650"/>
          <wp:effectExtent l="0" t="0" r="2540" b="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3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0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3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CwLPxiRalPceVVDzT13/d/mdiyg=" w:salt="BRMM/jlscoB374vp4CvoY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05B6F"/>
    <w:rsid w:val="00015D2B"/>
    <w:rsid w:val="00060AA9"/>
    <w:rsid w:val="00061360"/>
    <w:rsid w:val="000B2405"/>
    <w:rsid w:val="000E3107"/>
    <w:rsid w:val="00151CCF"/>
    <w:rsid w:val="0017731F"/>
    <w:rsid w:val="001C13E2"/>
    <w:rsid w:val="001C5B3B"/>
    <w:rsid w:val="001D1B0C"/>
    <w:rsid w:val="001D2033"/>
    <w:rsid w:val="001E713A"/>
    <w:rsid w:val="00205AA9"/>
    <w:rsid w:val="0024009B"/>
    <w:rsid w:val="002741C9"/>
    <w:rsid w:val="002B7C72"/>
    <w:rsid w:val="002B7E40"/>
    <w:rsid w:val="002C27AF"/>
    <w:rsid w:val="0031243A"/>
    <w:rsid w:val="00314EFD"/>
    <w:rsid w:val="00320EE1"/>
    <w:rsid w:val="00331970"/>
    <w:rsid w:val="003459C6"/>
    <w:rsid w:val="00376529"/>
    <w:rsid w:val="00405FD5"/>
    <w:rsid w:val="00411B89"/>
    <w:rsid w:val="00462526"/>
    <w:rsid w:val="004806A7"/>
    <w:rsid w:val="00513AD0"/>
    <w:rsid w:val="00525B45"/>
    <w:rsid w:val="00536DE3"/>
    <w:rsid w:val="0058773A"/>
    <w:rsid w:val="00622555"/>
    <w:rsid w:val="00645422"/>
    <w:rsid w:val="006506A4"/>
    <w:rsid w:val="006C15F1"/>
    <w:rsid w:val="006F7664"/>
    <w:rsid w:val="0072271D"/>
    <w:rsid w:val="00726109"/>
    <w:rsid w:val="00760AFE"/>
    <w:rsid w:val="007B5FDD"/>
    <w:rsid w:val="007C1182"/>
    <w:rsid w:val="007D6134"/>
    <w:rsid w:val="007E23F8"/>
    <w:rsid w:val="007E45FB"/>
    <w:rsid w:val="00816407"/>
    <w:rsid w:val="00816CBD"/>
    <w:rsid w:val="008B6136"/>
    <w:rsid w:val="008D0EA3"/>
    <w:rsid w:val="0090674C"/>
    <w:rsid w:val="0095647A"/>
    <w:rsid w:val="00962E58"/>
    <w:rsid w:val="00981F13"/>
    <w:rsid w:val="0098295A"/>
    <w:rsid w:val="00991F41"/>
    <w:rsid w:val="009B5874"/>
    <w:rsid w:val="009C4E37"/>
    <w:rsid w:val="009E6A5F"/>
    <w:rsid w:val="00A13EBD"/>
    <w:rsid w:val="00A45EF1"/>
    <w:rsid w:val="00A91180"/>
    <w:rsid w:val="00A92193"/>
    <w:rsid w:val="00AB4AB1"/>
    <w:rsid w:val="00AC324B"/>
    <w:rsid w:val="00AC4A78"/>
    <w:rsid w:val="00AE0C80"/>
    <w:rsid w:val="00B9502B"/>
    <w:rsid w:val="00B977B9"/>
    <w:rsid w:val="00BA460A"/>
    <w:rsid w:val="00BC6946"/>
    <w:rsid w:val="00BE21AD"/>
    <w:rsid w:val="00BE2CB6"/>
    <w:rsid w:val="00BF3CC7"/>
    <w:rsid w:val="00C10362"/>
    <w:rsid w:val="00C401EB"/>
    <w:rsid w:val="00CD0DE3"/>
    <w:rsid w:val="00CD1B55"/>
    <w:rsid w:val="00CE3B4F"/>
    <w:rsid w:val="00D36463"/>
    <w:rsid w:val="00D37827"/>
    <w:rsid w:val="00D40D9B"/>
    <w:rsid w:val="00D53591"/>
    <w:rsid w:val="00DB7254"/>
    <w:rsid w:val="00DC1C8D"/>
    <w:rsid w:val="00DE5B7B"/>
    <w:rsid w:val="00E11AF5"/>
    <w:rsid w:val="00E55AB8"/>
    <w:rsid w:val="00E61A61"/>
    <w:rsid w:val="00EB22FA"/>
    <w:rsid w:val="00EC37C5"/>
    <w:rsid w:val="00EC42A7"/>
    <w:rsid w:val="00EF20DA"/>
    <w:rsid w:val="00F01305"/>
    <w:rsid w:val="00F31496"/>
    <w:rsid w:val="00F93603"/>
    <w:rsid w:val="00F93711"/>
    <w:rsid w:val="00FC4007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20</cp:revision>
  <cp:lastPrinted>2016-02-24T06:48:00Z</cp:lastPrinted>
  <dcterms:created xsi:type="dcterms:W3CDTF">2015-12-26T10:47:00Z</dcterms:created>
  <dcterms:modified xsi:type="dcterms:W3CDTF">2016-03-31T17:46:00Z</dcterms:modified>
</cp:coreProperties>
</file>